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67F" w14:textId="0FC5C16D" w:rsidR="007F7690" w:rsidRDefault="00810847" w:rsidP="007F7690">
      <w:pPr>
        <w:rPr>
          <w:noProof/>
          <w:lang w:eastAsia="el-GR"/>
        </w:rPr>
      </w:pPr>
      <w:r w:rsidRPr="00810847">
        <w:rPr>
          <w:noProof/>
        </w:rPr>
        <w:drawing>
          <wp:anchor distT="0" distB="0" distL="114300" distR="114300" simplePos="0" relativeHeight="251670528" behindDoc="0" locked="0" layoutInCell="1" allowOverlap="1" wp14:anchorId="7FBA0C96" wp14:editId="1F81CF82">
            <wp:simplePos x="0" y="0"/>
            <wp:positionH relativeFrom="column">
              <wp:posOffset>66040</wp:posOffset>
            </wp:positionH>
            <wp:positionV relativeFrom="paragraph">
              <wp:posOffset>-47625</wp:posOffset>
            </wp:positionV>
            <wp:extent cx="5526405" cy="2600325"/>
            <wp:effectExtent l="19050" t="0" r="0" b="0"/>
            <wp:wrapSquare wrapText="bothSides"/>
            <wp:docPr id="2" name="Picture 4" descr="13817165_1085937738167870_10030180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7165_1085937738167870_1003018027_n.jpg"/>
                    <pic:cNvPicPr/>
                  </pic:nvPicPr>
                  <pic:blipFill>
                    <a:blip r:embed="rId8" cstate="print"/>
                    <a:srcRect l="8849" t="22563" r="13316" b="40794"/>
                    <a:stretch>
                      <a:fillRect/>
                    </a:stretch>
                  </pic:blipFill>
                  <pic:spPr>
                    <a:xfrm>
                      <a:off x="0" y="0"/>
                      <a:ext cx="5526405" cy="2600325"/>
                    </a:xfrm>
                    <a:prstGeom prst="rect">
                      <a:avLst/>
                    </a:prstGeom>
                  </pic:spPr>
                </pic:pic>
              </a:graphicData>
            </a:graphic>
          </wp:anchor>
        </w:drawing>
      </w:r>
      <w:r w:rsidR="007D7B20">
        <w:rPr>
          <w:noProof/>
        </w:rPr>
        <mc:AlternateContent>
          <mc:Choice Requires="wps">
            <w:drawing>
              <wp:anchor distT="0" distB="0" distL="114300" distR="114300" simplePos="0" relativeHeight="251662336" behindDoc="0" locked="0" layoutInCell="1" allowOverlap="1" wp14:anchorId="52025FC1" wp14:editId="2ED3D601">
                <wp:simplePos x="0" y="0"/>
                <wp:positionH relativeFrom="column">
                  <wp:posOffset>-920750</wp:posOffset>
                </wp:positionH>
                <wp:positionV relativeFrom="paragraph">
                  <wp:posOffset>5828030</wp:posOffset>
                </wp:positionV>
                <wp:extent cx="7124700" cy="1074420"/>
                <wp:effectExtent l="6350" t="0" r="635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C064"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025FC1" id="_x0000_t202" coordsize="21600,21600" o:spt="202" path="m0,0l0,21600,21600,21600,21600,0xe">
                <v:stroke joinstyle="miter"/>
                <v:path gradientshapeok="t" o:connecttype="rect"/>
              </v:shapetype>
              <v:shape id="Text_x0020_Box_x0020_3" o:spid="_x0000_s1026" type="#_x0000_t202" style="position:absolute;margin-left:-72.5pt;margin-top:458.9pt;width:561pt;height:84.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" filled="f" stroked="f">
                <v:textbox style="mso-fit-shape-to-text:t">
                  <w:txbxContent>
                    <w:p w14:paraId="6D03C064"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v:textbox>
              </v:shape>
            </w:pict>
          </mc:Fallback>
        </mc:AlternateContent>
      </w:r>
    </w:p>
    <w:p w14:paraId="1BA160FD" w14:textId="26960E16" w:rsidR="008D2891" w:rsidRPr="002547C1" w:rsidRDefault="007D7B20" w:rsidP="002547C1">
      <w:pPr>
        <w:rPr>
          <w:noProof/>
          <w:lang w:eastAsia="el-GR"/>
        </w:rPr>
      </w:pPr>
      <w:r>
        <w:rPr>
          <w:noProof/>
        </w:rPr>
        <mc:AlternateContent>
          <mc:Choice Requires="wpg">
            <w:drawing>
              <wp:anchor distT="0" distB="0" distL="114300" distR="114300" simplePos="0" relativeHeight="251668480" behindDoc="0" locked="0" layoutInCell="1" allowOverlap="1" wp14:anchorId="40204B6D" wp14:editId="5EF6B518">
                <wp:simplePos x="0" y="0"/>
                <wp:positionH relativeFrom="column">
                  <wp:posOffset>-602805</wp:posOffset>
                </wp:positionH>
                <wp:positionV relativeFrom="paragraph">
                  <wp:posOffset>2512060</wp:posOffset>
                </wp:positionV>
                <wp:extent cx="7143750" cy="6007100"/>
                <wp:effectExtent l="0" t="0" r="0" b="1270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6007100"/>
                          <a:chOff x="520" y="5846"/>
                          <a:chExt cx="11250" cy="9460"/>
                        </a:xfrm>
                      </wpg:grpSpPr>
                      <wps:wsp>
                        <wps:cNvPr id="5" name="Rectangle 5"/>
                        <wps:cNvSpPr>
                          <a:spLocks noChangeArrowheads="1"/>
                        </wps:cNvSpPr>
                        <wps:spPr bwMode="auto">
                          <a:xfrm>
                            <a:off x="550" y="5846"/>
                            <a:ext cx="11220" cy="9460"/>
                          </a:xfrm>
                          <a:prstGeom prst="rect">
                            <a:avLst/>
                          </a:prstGeom>
                          <a:solidFill>
                            <a:srgbClr val="C21D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7"/>
                        <wps:cNvSpPr txBox="1">
                          <a:spLocks noChangeArrowheads="1"/>
                        </wps:cNvSpPr>
                        <wps:spPr bwMode="auto">
                          <a:xfrm>
                            <a:off x="531" y="9168"/>
                            <a:ext cx="11220"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7D16" w14:textId="77777777" w:rsidR="007F7690" w:rsidRPr="002547C1" w:rsidRDefault="007F7690" w:rsidP="007F7690">
                              <w:pPr>
                                <w:jc w:val="center"/>
                                <w:rPr>
                                  <w:rFonts w:eastAsia="Arial Unicode MS" w:cs="Arial Unicode MS"/>
                                  <w:b/>
                                  <w:color w:val="FFFFFF" w:themeColor="background1"/>
                                  <w:sz w:val="90"/>
                                  <w:szCs w:val="90"/>
                                </w:rPr>
                              </w:pPr>
                              <w:r w:rsidRPr="002547C1">
                                <w:rPr>
                                  <w:rFonts w:eastAsia="Arial Unicode MS" w:cs="Arial Unicode MS"/>
                                  <w:b/>
                                  <w:color w:val="FFFFFF" w:themeColor="background1"/>
                                  <w:sz w:val="90"/>
                                  <w:szCs w:val="90"/>
                                </w:rPr>
                                <w:t>Rules of Procedure</w:t>
                              </w:r>
                            </w:p>
                          </w:txbxContent>
                        </wps:txbx>
                        <wps:bodyPr rot="0" vert="horz" wrap="square" lIns="91440" tIns="45720" rIns="91440" bIns="45720" anchor="t" anchorCtr="0" upright="1">
                          <a:spAutoFit/>
                        </wps:bodyPr>
                      </wps:wsp>
                      <wps:wsp>
                        <wps:cNvPr id="7" name="Text Box 8"/>
                        <wps:cNvSpPr txBox="1">
                          <a:spLocks noChangeArrowheads="1"/>
                        </wps:cNvSpPr>
                        <wps:spPr bwMode="auto">
                          <a:xfrm>
                            <a:off x="520" y="14484"/>
                            <a:ext cx="11220"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69764" w14:textId="77777777" w:rsidR="007F7690" w:rsidRPr="002547C1" w:rsidRDefault="007F7690" w:rsidP="007F7690">
                              <w:pPr>
                                <w:jc w:val="center"/>
                                <w:rPr>
                                  <w:rFonts w:eastAsia="Arial Unicode MS" w:cs="Arial Unicode MS"/>
                                  <w:color w:val="FFFFFF" w:themeColor="background1"/>
                                  <w:sz w:val="32"/>
                                </w:rPr>
                              </w:pPr>
                              <w:r w:rsidRPr="002547C1">
                                <w:rPr>
                                  <w:rFonts w:eastAsia="Arial Unicode MS" w:cs="Arial Unicode MS"/>
                                  <w:color w:val="FFFFFF" w:themeColor="background1"/>
                                  <w:sz w:val="32"/>
                                </w:rPr>
                                <w:t>Pierce – The American College of Greece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04B6D" id="Group_x0020_10" o:spid="_x0000_s1027" style="position:absolute;margin-left:-47.45pt;margin-top:197.8pt;width:562.5pt;height:473pt;z-index:251668480" coordorigin="520,5846" coordsize="11250,9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">
                <v:rect id="Rectangle_x0020_5" o:spid="_x0000_s1028" style="position:absolute;left:550;top:5846;width:11220;height:9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yGuwwAA&#10;ANoAAAAPAAAAZHJzL2Rvd25yZXYueG1sRI9BawIxFITvBf9DeIK3mmyhpaxGEUuhBQ/trgePz81z&#10;N7h5WZKo679vCoUeh5n5hlmuR9eLK4VoPWso5goEceON5VbDvn5/fAURE7LB3jNpuFOE9WrysMTS&#10;+Bt/07VKrcgQjiVq6FIaSilj05HDOPcDcfZOPjhMWYZWmoC3DHe9fFLqRTq0nBc6HGjbUXOuLk5D&#10;dd+Fc4yXt6/aKvN5OBbKtoXWs+m4WYBINKb/8F/7w2h4ht8r+Qb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wyGuwwAAANoAAAAPAAAAAAAAAAAAAAAAAJcCAABkcnMvZG93&#10;bnJldi54bWxQSwUGAAAAAAQABAD1AAAAhwMAAAAA&#10;" fillcolor="#c21d3d" stroked="f"/>
                <v:shape id="Text_x0020_Box_x0020_7" o:spid="_x0000_s1029" type="#_x0000_t202" style="position:absolute;left:531;top:9168;width:11220;height:1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38937D16" w14:textId="77777777" w:rsidR="007F7690" w:rsidRPr="002547C1" w:rsidRDefault="007F7690" w:rsidP="007F7690">
                        <w:pPr>
                          <w:jc w:val="center"/>
                          <w:rPr>
                            <w:rFonts w:eastAsia="Arial Unicode MS" w:cs="Arial Unicode MS"/>
                            <w:b/>
                            <w:color w:val="FFFFFF" w:themeColor="background1"/>
                            <w:sz w:val="90"/>
                            <w:szCs w:val="90"/>
                          </w:rPr>
                        </w:pPr>
                        <w:r w:rsidRPr="002547C1">
                          <w:rPr>
                            <w:rFonts w:eastAsia="Arial Unicode MS" w:cs="Arial Unicode MS"/>
                            <w:b/>
                            <w:color w:val="FFFFFF" w:themeColor="background1"/>
                            <w:sz w:val="90"/>
                            <w:szCs w:val="90"/>
                          </w:rPr>
                          <w:t>Rules of Procedure</w:t>
                        </w:r>
                      </w:p>
                    </w:txbxContent>
                  </v:textbox>
                </v:shape>
                <v:shape id="Text_x0020_Box_x0020_8" o:spid="_x0000_s1030" type="#_x0000_t202" style="position:absolute;left:520;top:14484;width:11220;height:6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4769764" w14:textId="77777777" w:rsidR="007F7690" w:rsidRPr="002547C1" w:rsidRDefault="007F7690" w:rsidP="007F7690">
                        <w:pPr>
                          <w:jc w:val="center"/>
                          <w:rPr>
                            <w:rFonts w:eastAsia="Arial Unicode MS" w:cs="Arial Unicode MS"/>
                            <w:color w:val="FFFFFF" w:themeColor="background1"/>
                            <w:sz w:val="32"/>
                          </w:rPr>
                        </w:pPr>
                        <w:r w:rsidRPr="002547C1">
                          <w:rPr>
                            <w:rFonts w:eastAsia="Arial Unicode MS" w:cs="Arial Unicode MS"/>
                            <w:color w:val="FFFFFF" w:themeColor="background1"/>
                            <w:sz w:val="32"/>
                          </w:rPr>
                          <w:t>Pierce – The American College of Greece</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14:anchorId="31FA660C" wp14:editId="3F9C7659">
                <wp:simplePos x="0" y="0"/>
                <wp:positionH relativeFrom="column">
                  <wp:posOffset>-927100</wp:posOffset>
                </wp:positionH>
                <wp:positionV relativeFrom="paragraph">
                  <wp:posOffset>5112385</wp:posOffset>
                </wp:positionV>
                <wp:extent cx="7124700" cy="385445"/>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64C9" w14:textId="77777777" w:rsidR="007F7690" w:rsidRPr="00CC452D" w:rsidRDefault="007F7690" w:rsidP="007F7690">
                            <w:pPr>
                              <w:jc w:val="center"/>
                              <w:rPr>
                                <w:rFonts w:ascii="Arial Unicode MS" w:eastAsia="Arial Unicode MS" w:hAnsi="Arial Unicode MS" w:cs="Arial Unicode MS"/>
                                <w:color w:val="FFFFFF" w:themeColor="background1"/>
                                <w:sz w:val="32"/>
                              </w:rPr>
                            </w:pPr>
                            <w:r w:rsidRPr="00CC452D">
                              <w:rPr>
                                <w:rFonts w:ascii="Arial Unicode MS" w:eastAsia="Arial Unicode MS" w:hAnsi="Arial Unicode MS" w:cs="Arial Unicode MS"/>
                                <w:color w:val="FFFFFF" w:themeColor="background1"/>
                                <w:sz w:val="32"/>
                              </w:rPr>
                              <w:t>Pierce – The American College of Greece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660C" id="Text_x0020_Box_x0020_4" o:spid="_x0000_s1031" type="#_x0000_t202" style="position:absolute;margin-left:-73pt;margin-top:402.55pt;width:561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AxUbcCAADA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" filled="f" stroked="f">
                <v:textbox>
                  <w:txbxContent>
                    <w:p w14:paraId="2E8B64C9" w14:textId="77777777" w:rsidR="007F7690" w:rsidRPr="00CC452D" w:rsidRDefault="007F7690" w:rsidP="007F7690">
                      <w:pPr>
                        <w:jc w:val="center"/>
                        <w:rPr>
                          <w:rFonts w:ascii="Arial Unicode MS" w:eastAsia="Arial Unicode MS" w:hAnsi="Arial Unicode MS" w:cs="Arial Unicode MS"/>
                          <w:color w:val="FFFFFF" w:themeColor="background1"/>
                          <w:sz w:val="32"/>
                        </w:rPr>
                      </w:pPr>
                      <w:r w:rsidRPr="00CC452D">
                        <w:rPr>
                          <w:rFonts w:ascii="Arial Unicode MS" w:eastAsia="Arial Unicode MS" w:hAnsi="Arial Unicode MS" w:cs="Arial Unicode MS"/>
                          <w:color w:val="FFFFFF" w:themeColor="background1"/>
                          <w:sz w:val="32"/>
                        </w:rPr>
                        <w:t>Pierce – The American College of Greece</w:t>
                      </w:r>
                    </w:p>
                  </w:txbxContent>
                </v:textbox>
              </v:shape>
            </w:pict>
          </mc:Fallback>
        </mc:AlternateContent>
      </w:r>
      <w:r w:rsidR="007F7690">
        <w:rPr>
          <w:noProof/>
          <w:lang w:eastAsia="el-GR"/>
        </w:rPr>
        <w:br w:type="page"/>
      </w:r>
    </w:p>
    <w:p w14:paraId="19127E23" w14:textId="77777777" w:rsidR="00287370" w:rsidRPr="002547C1" w:rsidRDefault="00973D1E" w:rsidP="00A44533">
      <w:pPr>
        <w:jc w:val="center"/>
        <w:rPr>
          <w:rFonts w:eastAsia="Arial Unicode MS" w:cs="Arial Unicode MS"/>
          <w:b/>
          <w:color w:val="C21D3D"/>
          <w:sz w:val="38"/>
          <w:szCs w:val="38"/>
        </w:rPr>
      </w:pPr>
      <w:r w:rsidRPr="002547C1">
        <w:rPr>
          <w:rFonts w:eastAsia="Arial Unicode MS" w:cs="Arial Unicode MS"/>
          <w:b/>
          <w:color w:val="C21D3D"/>
          <w:sz w:val="38"/>
          <w:szCs w:val="38"/>
        </w:rPr>
        <w:lastRenderedPageBreak/>
        <w:t>Table of Contents</w:t>
      </w:r>
    </w:p>
    <w:p w14:paraId="757DCF57" w14:textId="77777777" w:rsidR="00A44533" w:rsidRPr="00A44533" w:rsidRDefault="00A44533" w:rsidP="00A44533">
      <w:pPr>
        <w:jc w:val="center"/>
        <w:rPr>
          <w:sz w:val="36"/>
          <w:u w:val="single"/>
        </w:rPr>
      </w:pPr>
    </w:p>
    <w:p w14:paraId="76883982" w14:textId="77777777" w:rsidR="00973D1E" w:rsidRDefault="00973D1E" w:rsidP="00A44533">
      <w:pPr>
        <w:jc w:val="center"/>
      </w:pPr>
    </w:p>
    <w:p w14:paraId="631328A2" w14:textId="77777777" w:rsidR="00973D1E" w:rsidRPr="005541DB" w:rsidRDefault="00A44533" w:rsidP="00A44533">
      <w:pPr>
        <w:jc w:val="center"/>
        <w:rPr>
          <w:sz w:val="32"/>
        </w:rPr>
      </w:pPr>
      <w:r w:rsidRPr="005541DB">
        <w:rPr>
          <w:b/>
          <w:color w:val="262626" w:themeColor="text1" w:themeTint="D9"/>
          <w:sz w:val="32"/>
        </w:rPr>
        <w:t>General Information</w:t>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t>2</w:t>
      </w:r>
    </w:p>
    <w:p w14:paraId="710ACB28" w14:textId="77777777" w:rsidR="00A44533" w:rsidRPr="005541DB" w:rsidRDefault="00A44533" w:rsidP="00A44533">
      <w:pPr>
        <w:jc w:val="center"/>
        <w:rPr>
          <w:sz w:val="32"/>
        </w:rPr>
      </w:pPr>
      <w:bookmarkStart w:id="0" w:name="_GoBack"/>
      <w:bookmarkEnd w:id="0"/>
    </w:p>
    <w:p w14:paraId="4620A47C" w14:textId="77777777" w:rsidR="00973D1E" w:rsidRPr="005541DB" w:rsidRDefault="00973D1E" w:rsidP="00A44533">
      <w:pPr>
        <w:jc w:val="center"/>
        <w:rPr>
          <w:sz w:val="32"/>
        </w:rPr>
      </w:pPr>
      <w:r w:rsidRPr="005541DB">
        <w:rPr>
          <w:b/>
          <w:color w:val="262626" w:themeColor="text1" w:themeTint="D9"/>
          <w:sz w:val="32"/>
        </w:rPr>
        <w:t>Delegations</w:t>
      </w:r>
      <w:r w:rsidRPr="005541DB">
        <w:rPr>
          <w:b/>
          <w:sz w:val="32"/>
        </w:rPr>
        <w:t xml:space="preserve"> </w:t>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t>4</w:t>
      </w:r>
    </w:p>
    <w:p w14:paraId="6D52F2B3" w14:textId="77777777" w:rsidR="00973D1E" w:rsidRPr="005541DB" w:rsidRDefault="00973D1E" w:rsidP="00A44533">
      <w:pPr>
        <w:jc w:val="center"/>
        <w:rPr>
          <w:sz w:val="32"/>
        </w:rPr>
      </w:pPr>
    </w:p>
    <w:p w14:paraId="2235AC13" w14:textId="77777777" w:rsidR="00973D1E" w:rsidRPr="005541DB" w:rsidRDefault="00973D1E" w:rsidP="00A44533">
      <w:pPr>
        <w:jc w:val="center"/>
        <w:rPr>
          <w:sz w:val="32"/>
        </w:rPr>
      </w:pPr>
      <w:r w:rsidRPr="005541DB">
        <w:rPr>
          <w:b/>
          <w:color w:val="262626" w:themeColor="text1" w:themeTint="D9"/>
          <w:sz w:val="32"/>
        </w:rPr>
        <w:t xml:space="preserve">Rules </w:t>
      </w:r>
      <w:r w:rsidR="003F2488">
        <w:rPr>
          <w:b/>
          <w:color w:val="262626" w:themeColor="text1" w:themeTint="D9"/>
          <w:sz w:val="32"/>
        </w:rPr>
        <w:t>of Procedure and Conduct</w:t>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3F2488">
        <w:rPr>
          <w:sz w:val="32"/>
        </w:rPr>
        <w:t xml:space="preserve">          </w:t>
      </w:r>
      <w:r w:rsidR="00A44533" w:rsidRPr="005541DB">
        <w:rPr>
          <w:sz w:val="32"/>
        </w:rPr>
        <w:tab/>
      </w:r>
      <w:r w:rsidR="0098021E">
        <w:rPr>
          <w:sz w:val="32"/>
        </w:rPr>
        <w:t>5</w:t>
      </w:r>
    </w:p>
    <w:p w14:paraId="00170FE0" w14:textId="77777777" w:rsidR="00973D1E" w:rsidRPr="005541DB" w:rsidRDefault="00973D1E" w:rsidP="00A44533">
      <w:pPr>
        <w:jc w:val="center"/>
        <w:rPr>
          <w:sz w:val="32"/>
        </w:rPr>
      </w:pPr>
    </w:p>
    <w:p w14:paraId="0FC8B5FB" w14:textId="77777777" w:rsidR="00973D1E" w:rsidRPr="005541DB" w:rsidRDefault="00973D1E" w:rsidP="00A44533">
      <w:pPr>
        <w:jc w:val="center"/>
        <w:rPr>
          <w:sz w:val="32"/>
        </w:rPr>
      </w:pPr>
      <w:r w:rsidRPr="005541DB">
        <w:rPr>
          <w:b/>
          <w:color w:val="262626" w:themeColor="text1" w:themeTint="D9"/>
          <w:sz w:val="32"/>
        </w:rPr>
        <w:t>Points and Motions</w:t>
      </w:r>
      <w:r w:rsidRPr="005541DB">
        <w:rPr>
          <w:sz w:val="32"/>
        </w:rPr>
        <w:t xml:space="preserve"> </w:t>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3F2488">
        <w:rPr>
          <w:sz w:val="32"/>
        </w:rPr>
        <w:t>9</w:t>
      </w:r>
    </w:p>
    <w:p w14:paraId="21FA1B1B" w14:textId="77777777" w:rsidR="00024A83" w:rsidRPr="005541DB" w:rsidRDefault="00024A83" w:rsidP="00A44533">
      <w:pPr>
        <w:jc w:val="center"/>
      </w:pPr>
    </w:p>
    <w:p w14:paraId="12EE8F6E" w14:textId="777EBF4F" w:rsidR="00024A83" w:rsidRPr="005541DB" w:rsidRDefault="007D7B20" w:rsidP="00A44533">
      <w:pPr>
        <w:jc w:val="center"/>
      </w:pPr>
      <w:r>
        <w:rPr>
          <w:noProof/>
        </w:rPr>
        <mc:AlternateContent>
          <mc:Choice Requires="wps">
            <w:drawing>
              <wp:anchor distT="0" distB="0" distL="114300" distR="114300" simplePos="0" relativeHeight="251665408" behindDoc="0" locked="0" layoutInCell="1" allowOverlap="1" wp14:anchorId="6E299ED7" wp14:editId="5C3BA6E6">
                <wp:simplePos x="0" y="0"/>
                <wp:positionH relativeFrom="column">
                  <wp:posOffset>-692150</wp:posOffset>
                </wp:positionH>
                <wp:positionV relativeFrom="paragraph">
                  <wp:posOffset>1463675</wp:posOffset>
                </wp:positionV>
                <wp:extent cx="7124700" cy="1074420"/>
                <wp:effectExtent l="6350" t="3175" r="635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2B7C"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299ED7" id="Text_x0020_Box_x0020_6" o:spid="_x0000_s1032" type="#_x0000_t202" style="position:absolute;left:0;text-align:left;margin-left:-54.5pt;margin-top:115.25pt;width:561pt;height:84.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" filled="f" stroked="f">
                <v:textbox style="mso-fit-shape-to-text:t">
                  <w:txbxContent>
                    <w:p w14:paraId="67952B7C"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v:textbox>
              </v:shape>
            </w:pict>
          </mc:Fallback>
        </mc:AlternateContent>
      </w:r>
      <w:r w:rsidR="00024A83" w:rsidRPr="005541DB">
        <w:br w:type="page"/>
      </w:r>
    </w:p>
    <w:p w14:paraId="65012E33" w14:textId="77777777" w:rsidR="000D4479" w:rsidRPr="002547C1" w:rsidRDefault="000D4479" w:rsidP="00A44533">
      <w:pPr>
        <w:pStyle w:val="ListParagraph"/>
        <w:jc w:val="center"/>
        <w:rPr>
          <w:b/>
          <w:color w:val="C21D3D"/>
          <w:sz w:val="32"/>
          <w:szCs w:val="32"/>
        </w:rPr>
      </w:pPr>
      <w:r w:rsidRPr="002547C1">
        <w:rPr>
          <w:b/>
          <w:color w:val="C21D3D"/>
          <w:sz w:val="32"/>
          <w:szCs w:val="32"/>
        </w:rPr>
        <w:t>General Information</w:t>
      </w:r>
    </w:p>
    <w:p w14:paraId="7956400D" w14:textId="77777777" w:rsidR="00973D1E" w:rsidRPr="000D4479" w:rsidRDefault="00973D1E" w:rsidP="00A44533">
      <w:pPr>
        <w:pStyle w:val="ListParagraph"/>
        <w:jc w:val="center"/>
        <w:rPr>
          <w:sz w:val="28"/>
        </w:rPr>
      </w:pPr>
    </w:p>
    <w:p w14:paraId="7CE437A4" w14:textId="77777777" w:rsidR="00024A83" w:rsidRPr="005541DB" w:rsidRDefault="00024A83" w:rsidP="005541DB">
      <w:pPr>
        <w:rPr>
          <w:color w:val="242158"/>
          <w:sz w:val="28"/>
        </w:rPr>
      </w:pPr>
      <w:r w:rsidRPr="005541DB">
        <w:rPr>
          <w:b/>
          <w:color w:val="242158"/>
          <w:sz w:val="28"/>
        </w:rPr>
        <w:t>Official</w:t>
      </w:r>
      <w:r w:rsidRPr="005541DB">
        <w:rPr>
          <w:color w:val="242158"/>
          <w:sz w:val="28"/>
        </w:rPr>
        <w:t xml:space="preserve"> </w:t>
      </w:r>
      <w:r w:rsidRPr="005541DB">
        <w:rPr>
          <w:b/>
          <w:color w:val="242158"/>
          <w:sz w:val="28"/>
        </w:rPr>
        <w:t>Languag</w:t>
      </w:r>
      <w:r w:rsidR="005541DB" w:rsidRPr="005541DB">
        <w:rPr>
          <w:b/>
          <w:color w:val="242158"/>
          <w:sz w:val="28"/>
        </w:rPr>
        <w:t>e</w:t>
      </w:r>
    </w:p>
    <w:p w14:paraId="5A3797C5" w14:textId="21C32B1B" w:rsidR="000D4479" w:rsidRPr="005541DB" w:rsidRDefault="00024A83" w:rsidP="00E401CF">
      <w:pPr>
        <w:ind w:left="284"/>
        <w:rPr>
          <w:sz w:val="24"/>
        </w:rPr>
      </w:pPr>
      <w:r w:rsidRPr="005541DB">
        <w:rPr>
          <w:sz w:val="24"/>
        </w:rPr>
        <w:t xml:space="preserve">English is the </w:t>
      </w:r>
      <w:r w:rsidR="00F30FEF">
        <w:rPr>
          <w:sz w:val="24"/>
        </w:rPr>
        <w:t xml:space="preserve">only </w:t>
      </w:r>
      <w:r w:rsidRPr="005541DB">
        <w:rPr>
          <w:sz w:val="24"/>
        </w:rPr>
        <w:t>official and working language of this conference and therefore it is to be used in all proceedings and all kinds of communication between the delegates. This rule applies to all the committees and the school premises at all time</w:t>
      </w:r>
      <w:r w:rsidR="006C20E8">
        <w:rPr>
          <w:sz w:val="24"/>
        </w:rPr>
        <w:t>s</w:t>
      </w:r>
      <w:r w:rsidRPr="005541DB">
        <w:rPr>
          <w:sz w:val="24"/>
        </w:rPr>
        <w:t>.</w:t>
      </w:r>
    </w:p>
    <w:p w14:paraId="21C650E3" w14:textId="77777777" w:rsidR="000D4479" w:rsidRPr="005541DB" w:rsidRDefault="00A44533" w:rsidP="005541DB">
      <w:pPr>
        <w:rPr>
          <w:b/>
          <w:color w:val="242158"/>
          <w:sz w:val="28"/>
        </w:rPr>
      </w:pPr>
      <w:r w:rsidRPr="005541DB">
        <w:rPr>
          <w:b/>
          <w:color w:val="242158"/>
          <w:sz w:val="28"/>
        </w:rPr>
        <w:t>D</w:t>
      </w:r>
      <w:r w:rsidR="000D4479" w:rsidRPr="005541DB">
        <w:rPr>
          <w:b/>
          <w:color w:val="242158"/>
          <w:sz w:val="28"/>
        </w:rPr>
        <w:t>elegations</w:t>
      </w:r>
      <w:r w:rsidR="0098021E">
        <w:rPr>
          <w:b/>
          <w:color w:val="242158"/>
          <w:sz w:val="28"/>
        </w:rPr>
        <w:t xml:space="preserve"> and Delegates</w:t>
      </w:r>
    </w:p>
    <w:p w14:paraId="5019D2A8" w14:textId="3174275F" w:rsidR="000D4479" w:rsidRPr="00E401CF" w:rsidRDefault="000D4479" w:rsidP="00E401CF">
      <w:pPr>
        <w:ind w:left="284"/>
        <w:rPr>
          <w:sz w:val="24"/>
          <w:szCs w:val="24"/>
        </w:rPr>
      </w:pPr>
      <w:r w:rsidRPr="00E401CF">
        <w:rPr>
          <w:sz w:val="24"/>
          <w:szCs w:val="24"/>
        </w:rPr>
        <w:t>During formal procedures delegations can only communicate with each other by the means of note-passing.</w:t>
      </w:r>
      <w:r w:rsidR="0036280C">
        <w:rPr>
          <w:sz w:val="24"/>
          <w:szCs w:val="24"/>
        </w:rPr>
        <w:t xml:space="preserve">  Notes should always have professional and diplomatic content. </w:t>
      </w:r>
    </w:p>
    <w:p w14:paraId="09B347BC" w14:textId="77777777" w:rsidR="0098021E" w:rsidRDefault="00E401CF" w:rsidP="00E401CF">
      <w:pPr>
        <w:ind w:left="284"/>
        <w:jc w:val="both"/>
        <w:rPr>
          <w:rFonts w:ascii="Calibri" w:hAnsi="Calibri" w:cs="Calibri"/>
          <w:sz w:val="24"/>
          <w:szCs w:val="24"/>
        </w:rPr>
      </w:pPr>
      <w:r w:rsidRPr="00E401CF">
        <w:rPr>
          <w:rFonts w:ascii="Calibri" w:hAnsi="Calibri" w:cs="Calibri"/>
          <w:sz w:val="24"/>
          <w:szCs w:val="24"/>
        </w:rPr>
        <w:t xml:space="preserve">All participants should always wear their accreditation; the Security Staff has been instructed to not allow anyone enter a committee room without their badge. </w:t>
      </w:r>
      <w:r w:rsidR="00623DC9">
        <w:rPr>
          <w:rFonts w:ascii="Calibri" w:hAnsi="Calibri" w:cs="Calibri"/>
          <w:sz w:val="24"/>
          <w:szCs w:val="24"/>
        </w:rPr>
        <w:t xml:space="preserve">If the badge is lost it can be replaced for the appropriate fee. </w:t>
      </w:r>
    </w:p>
    <w:p w14:paraId="3DD39C76" w14:textId="77777777" w:rsidR="000D4479" w:rsidRDefault="00E401CF" w:rsidP="00E401CF">
      <w:pPr>
        <w:ind w:left="284"/>
        <w:jc w:val="both"/>
        <w:rPr>
          <w:rFonts w:ascii="Calibri" w:hAnsi="Calibri" w:cs="Calibri"/>
          <w:sz w:val="24"/>
          <w:szCs w:val="24"/>
        </w:rPr>
      </w:pPr>
      <w:r w:rsidRPr="00E401CF">
        <w:rPr>
          <w:rFonts w:ascii="Calibri" w:hAnsi="Calibri" w:cs="Calibri"/>
          <w:sz w:val="24"/>
          <w:szCs w:val="24"/>
        </w:rPr>
        <w:t>Delegates need placards to vote in their committees. It is essential that delegates do not lose them. However, if a delegate loses his/her placard he/she should immediately request a new one from the Admin Staff in their committee room.</w:t>
      </w:r>
    </w:p>
    <w:p w14:paraId="7A26384D" w14:textId="77777777" w:rsidR="0098021E" w:rsidRPr="0098021E" w:rsidRDefault="0098021E" w:rsidP="0098021E">
      <w:pPr>
        <w:ind w:left="284"/>
        <w:jc w:val="both"/>
        <w:rPr>
          <w:rFonts w:ascii="Calibri" w:hAnsi="Calibri" w:cs="Calibri"/>
          <w:sz w:val="24"/>
        </w:rPr>
      </w:pPr>
      <w:r w:rsidRPr="0098021E">
        <w:rPr>
          <w:rFonts w:ascii="Calibri" w:hAnsi="Calibri" w:cs="Calibri"/>
          <w:sz w:val="24"/>
        </w:rPr>
        <w:t>Each participant is responsible for his/her personal belongings for the duration of the conference.</w:t>
      </w:r>
    </w:p>
    <w:p w14:paraId="274ACF38" w14:textId="77777777" w:rsidR="0098021E" w:rsidRPr="0098021E" w:rsidRDefault="0098021E" w:rsidP="0098021E">
      <w:pPr>
        <w:ind w:left="284"/>
        <w:jc w:val="both"/>
        <w:rPr>
          <w:rFonts w:ascii="Calibri" w:hAnsi="Calibri" w:cs="Calibri"/>
          <w:sz w:val="24"/>
        </w:rPr>
      </w:pPr>
      <w:r w:rsidRPr="0098021E">
        <w:rPr>
          <w:rFonts w:ascii="Calibri" w:hAnsi="Calibri" w:cs="Calibri"/>
          <w:sz w:val="24"/>
        </w:rPr>
        <w:t>Every delegate/advisor will be provided with three lunch tickets without which they will not be able to get lunch.</w:t>
      </w:r>
    </w:p>
    <w:p w14:paraId="7BFC6AE3" w14:textId="77777777" w:rsidR="000D4479" w:rsidRPr="005541DB" w:rsidRDefault="000D4479" w:rsidP="005541DB">
      <w:pPr>
        <w:rPr>
          <w:color w:val="242158"/>
          <w:sz w:val="28"/>
        </w:rPr>
      </w:pPr>
      <w:r w:rsidRPr="005541DB">
        <w:rPr>
          <w:b/>
          <w:color w:val="242158"/>
          <w:sz w:val="28"/>
        </w:rPr>
        <w:t>Dress</w:t>
      </w:r>
      <w:r w:rsidRPr="005541DB">
        <w:rPr>
          <w:color w:val="242158"/>
          <w:sz w:val="28"/>
        </w:rPr>
        <w:t xml:space="preserve"> </w:t>
      </w:r>
      <w:r w:rsidR="00A44533" w:rsidRPr="005541DB">
        <w:rPr>
          <w:b/>
          <w:color w:val="242158"/>
          <w:sz w:val="28"/>
        </w:rPr>
        <w:t>C</w:t>
      </w:r>
      <w:r w:rsidRPr="005541DB">
        <w:rPr>
          <w:b/>
          <w:color w:val="242158"/>
          <w:sz w:val="28"/>
        </w:rPr>
        <w:t>ode</w:t>
      </w:r>
    </w:p>
    <w:p w14:paraId="1D9D749D" w14:textId="2C708F36" w:rsidR="000D4479" w:rsidRPr="00E401CF" w:rsidRDefault="000D4479" w:rsidP="00E401CF">
      <w:pPr>
        <w:ind w:left="360"/>
        <w:jc w:val="both"/>
        <w:rPr>
          <w:rFonts w:ascii="Calibri" w:hAnsi="Calibri" w:cs="Calibri"/>
        </w:rPr>
      </w:pPr>
      <w:r w:rsidRPr="005541DB">
        <w:rPr>
          <w:sz w:val="24"/>
        </w:rPr>
        <w:t>Formal attire is required as expected from diplomats and i</w:t>
      </w:r>
      <w:r w:rsidR="00E401CF">
        <w:rPr>
          <w:sz w:val="24"/>
        </w:rPr>
        <w:t>nternational staff, meaning</w:t>
      </w:r>
      <w:r w:rsidRPr="005541DB">
        <w:rPr>
          <w:sz w:val="24"/>
        </w:rPr>
        <w:t xml:space="preserve"> </w:t>
      </w:r>
      <w:r w:rsidR="00E401CF" w:rsidRPr="00E401CF">
        <w:rPr>
          <w:rFonts w:ascii="Calibri" w:hAnsi="Calibri" w:cs="Calibri"/>
          <w:sz w:val="24"/>
          <w:szCs w:val="24"/>
        </w:rPr>
        <w:t xml:space="preserve">that male delegates </w:t>
      </w:r>
      <w:r w:rsidR="00E401CF">
        <w:rPr>
          <w:rFonts w:ascii="Calibri" w:hAnsi="Calibri" w:cs="Calibri"/>
          <w:sz w:val="24"/>
          <w:szCs w:val="24"/>
        </w:rPr>
        <w:t xml:space="preserve">are requested to </w:t>
      </w:r>
      <w:r w:rsidR="00E401CF" w:rsidRPr="00E401CF">
        <w:rPr>
          <w:rFonts w:ascii="Calibri" w:hAnsi="Calibri" w:cs="Calibri"/>
          <w:sz w:val="24"/>
          <w:szCs w:val="24"/>
        </w:rPr>
        <w:t>wear a suit or jacket combined with dress pants and a dress shirt, tie, dress shoes and socks. Female delegates should wear a suit, dress slacks or a skirt, of an appropriate length, together w</w:t>
      </w:r>
      <w:r w:rsidR="00A06AAC">
        <w:rPr>
          <w:rFonts w:ascii="Calibri" w:hAnsi="Calibri" w:cs="Calibri"/>
          <w:sz w:val="24"/>
          <w:szCs w:val="24"/>
        </w:rPr>
        <w:t xml:space="preserve">ith a blouse, or a dress with </w:t>
      </w:r>
      <w:r w:rsidR="00E401CF" w:rsidRPr="00E401CF">
        <w:rPr>
          <w:rFonts w:ascii="Calibri" w:hAnsi="Calibri" w:cs="Calibri"/>
          <w:sz w:val="24"/>
          <w:szCs w:val="24"/>
        </w:rPr>
        <w:t xml:space="preserve">dress shoes and stockings. The ACGMUN Staff will warn delegates who are inappropriately dressed only once. </w:t>
      </w:r>
      <w:r w:rsidR="0036280C">
        <w:rPr>
          <w:rFonts w:ascii="Calibri" w:hAnsi="Calibri" w:cs="Calibri"/>
          <w:sz w:val="24"/>
          <w:szCs w:val="24"/>
        </w:rPr>
        <w:t>Should</w:t>
      </w:r>
      <w:r w:rsidR="00E401CF" w:rsidRPr="00E401CF">
        <w:rPr>
          <w:rFonts w:ascii="Calibri" w:hAnsi="Calibri" w:cs="Calibri"/>
          <w:sz w:val="24"/>
          <w:szCs w:val="24"/>
        </w:rPr>
        <w:t xml:space="preserve"> the delegates not comply with the rules of conduct, they will be asked to leave and will only be allowed to return to their committee once they have changed into clothes that abide by the dress code</w:t>
      </w:r>
      <w:r w:rsidRPr="00E401CF">
        <w:rPr>
          <w:sz w:val="24"/>
          <w:szCs w:val="24"/>
        </w:rPr>
        <w:t>.</w:t>
      </w:r>
    </w:p>
    <w:p w14:paraId="3C8F5F1C" w14:textId="77777777" w:rsidR="000D4479" w:rsidRPr="005541DB" w:rsidRDefault="000D4479" w:rsidP="005541DB">
      <w:pPr>
        <w:rPr>
          <w:color w:val="242158"/>
          <w:sz w:val="28"/>
        </w:rPr>
      </w:pPr>
      <w:r w:rsidRPr="005541DB">
        <w:rPr>
          <w:b/>
          <w:color w:val="242158"/>
          <w:sz w:val="28"/>
        </w:rPr>
        <w:t>Student</w:t>
      </w:r>
      <w:r w:rsidRPr="005541DB">
        <w:rPr>
          <w:color w:val="242158"/>
          <w:sz w:val="28"/>
        </w:rPr>
        <w:t xml:space="preserve"> </w:t>
      </w:r>
      <w:r w:rsidRPr="005541DB">
        <w:rPr>
          <w:b/>
          <w:color w:val="242158"/>
          <w:sz w:val="28"/>
        </w:rPr>
        <w:t>Officers</w:t>
      </w:r>
    </w:p>
    <w:p w14:paraId="6340983A" w14:textId="7E68F230" w:rsidR="000D4479" w:rsidRDefault="00F30FEF" w:rsidP="005541DB">
      <w:pPr>
        <w:ind w:left="284"/>
        <w:rPr>
          <w:sz w:val="24"/>
        </w:rPr>
      </w:pPr>
      <w:r>
        <w:rPr>
          <w:sz w:val="24"/>
        </w:rPr>
        <w:t>The Student O</w:t>
      </w:r>
      <w:r w:rsidR="000D4479" w:rsidRPr="005541DB">
        <w:rPr>
          <w:sz w:val="24"/>
        </w:rPr>
        <w:t>fficers include all Chairs of</w:t>
      </w:r>
      <w:r>
        <w:rPr>
          <w:sz w:val="24"/>
        </w:rPr>
        <w:t xml:space="preserve"> all committees as well as the P</w:t>
      </w:r>
      <w:r w:rsidR="000D4479" w:rsidRPr="005541DB">
        <w:rPr>
          <w:sz w:val="24"/>
        </w:rPr>
        <w:t>resident of the G</w:t>
      </w:r>
      <w:r w:rsidR="00A06AAC">
        <w:rPr>
          <w:sz w:val="24"/>
        </w:rPr>
        <w:t>A, the Secretary General</w:t>
      </w:r>
      <w:r w:rsidR="000D4479" w:rsidRPr="005541DB">
        <w:rPr>
          <w:sz w:val="24"/>
        </w:rPr>
        <w:t xml:space="preserve"> and their deputies. The Chairs will be responsible for the operation of their own committee, while the </w:t>
      </w:r>
      <w:r w:rsidR="005541DB" w:rsidRPr="005541DB">
        <w:rPr>
          <w:sz w:val="24"/>
        </w:rPr>
        <w:t>Secretariat</w:t>
      </w:r>
      <w:r w:rsidR="000D4479" w:rsidRPr="005541DB">
        <w:rPr>
          <w:sz w:val="24"/>
        </w:rPr>
        <w:t xml:space="preserve"> will be responsible for the operation of the GA and the conference as a whole. </w:t>
      </w:r>
      <w:r w:rsidR="00F02053">
        <w:rPr>
          <w:sz w:val="24"/>
        </w:rPr>
        <w:t xml:space="preserve">The applicants will be tested during the Student Officer and Secretariat Interviews. Applicants that are selected for the position of a Student Officer will be trained in Workshops prior to the Conference. </w:t>
      </w:r>
    </w:p>
    <w:p w14:paraId="401CC7DB" w14:textId="4719EE91" w:rsidR="00175F1D" w:rsidRPr="00175F1D" w:rsidRDefault="00175F1D" w:rsidP="005541DB">
      <w:pPr>
        <w:ind w:left="284"/>
        <w:rPr>
          <w:sz w:val="28"/>
        </w:rPr>
      </w:pPr>
      <w:r w:rsidRPr="00175F1D">
        <w:rPr>
          <w:sz w:val="24"/>
        </w:rPr>
        <w:t>The Secretariat reserves the right to ban any participant failing to adhere to</w:t>
      </w:r>
      <w:r w:rsidR="00A06AAC">
        <w:rPr>
          <w:sz w:val="24"/>
        </w:rPr>
        <w:t xml:space="preserve"> the</w:t>
      </w:r>
      <w:r w:rsidRPr="00175F1D">
        <w:rPr>
          <w:sz w:val="24"/>
        </w:rPr>
        <w:t xml:space="preserve"> rules of</w:t>
      </w:r>
      <w:r w:rsidR="00A06AAC">
        <w:rPr>
          <w:sz w:val="24"/>
        </w:rPr>
        <w:t xml:space="preserve"> conduct of the Conference.</w:t>
      </w:r>
    </w:p>
    <w:p w14:paraId="2B2BEDC8" w14:textId="77777777" w:rsidR="005541DB" w:rsidRPr="005541DB" w:rsidRDefault="005541DB" w:rsidP="005541DB">
      <w:pPr>
        <w:rPr>
          <w:b/>
          <w:color w:val="242158"/>
          <w:sz w:val="28"/>
        </w:rPr>
      </w:pPr>
      <w:r w:rsidRPr="005541DB">
        <w:rPr>
          <w:b/>
          <w:color w:val="242158"/>
          <w:sz w:val="28"/>
        </w:rPr>
        <w:t>Other</w:t>
      </w:r>
    </w:p>
    <w:p w14:paraId="4F4DE799" w14:textId="6CF6FB3A" w:rsidR="000D4479" w:rsidRPr="0098021E" w:rsidRDefault="005541DB" w:rsidP="0098021E">
      <w:pPr>
        <w:ind w:left="284"/>
        <w:rPr>
          <w:sz w:val="24"/>
          <w:szCs w:val="24"/>
        </w:rPr>
      </w:pPr>
      <w:r w:rsidRPr="0098021E">
        <w:rPr>
          <w:sz w:val="24"/>
          <w:szCs w:val="24"/>
        </w:rPr>
        <w:t xml:space="preserve">All mobile phones and electronic devices must be switched off. Laptops are allowed </w:t>
      </w:r>
      <w:r w:rsidR="0036280C">
        <w:rPr>
          <w:sz w:val="24"/>
          <w:szCs w:val="24"/>
        </w:rPr>
        <w:t xml:space="preserve">only </w:t>
      </w:r>
      <w:r w:rsidRPr="0098021E">
        <w:rPr>
          <w:sz w:val="24"/>
          <w:szCs w:val="24"/>
        </w:rPr>
        <w:t xml:space="preserve">during lobbying. </w:t>
      </w:r>
    </w:p>
    <w:p w14:paraId="7ABABF88" w14:textId="77777777" w:rsidR="0098021E" w:rsidRPr="0098021E" w:rsidRDefault="0098021E" w:rsidP="0098021E">
      <w:pPr>
        <w:ind w:left="284"/>
        <w:jc w:val="both"/>
        <w:rPr>
          <w:rFonts w:ascii="Calibri" w:hAnsi="Calibri" w:cs="Calibri"/>
          <w:sz w:val="24"/>
          <w:szCs w:val="24"/>
        </w:rPr>
      </w:pPr>
      <w:r w:rsidRPr="0098021E">
        <w:rPr>
          <w:rFonts w:ascii="Calibri" w:hAnsi="Calibri" w:cs="Calibri"/>
          <w:sz w:val="24"/>
          <w:szCs w:val="24"/>
        </w:rPr>
        <w:t>No smoking or alcohol consumption is allowed on the premises.</w:t>
      </w:r>
    </w:p>
    <w:p w14:paraId="6952B446" w14:textId="77777777" w:rsidR="00E401CF" w:rsidRDefault="00E401CF" w:rsidP="00E401CF">
      <w:pPr>
        <w:ind w:left="284"/>
        <w:rPr>
          <w:sz w:val="28"/>
        </w:rPr>
      </w:pPr>
    </w:p>
    <w:p w14:paraId="24DAC29D" w14:textId="77777777" w:rsidR="0098021E" w:rsidRDefault="0098021E" w:rsidP="00E401CF">
      <w:pPr>
        <w:ind w:left="284"/>
        <w:rPr>
          <w:sz w:val="28"/>
        </w:rPr>
      </w:pPr>
    </w:p>
    <w:p w14:paraId="7768CB10" w14:textId="77777777" w:rsidR="0098021E" w:rsidRDefault="0098021E" w:rsidP="00E401CF">
      <w:pPr>
        <w:ind w:left="284"/>
        <w:rPr>
          <w:sz w:val="28"/>
        </w:rPr>
      </w:pPr>
    </w:p>
    <w:p w14:paraId="0A431057" w14:textId="77777777" w:rsidR="0098021E" w:rsidRDefault="0098021E" w:rsidP="00E401CF">
      <w:pPr>
        <w:ind w:left="284"/>
        <w:rPr>
          <w:sz w:val="28"/>
        </w:rPr>
      </w:pPr>
    </w:p>
    <w:p w14:paraId="49D67FE5" w14:textId="77777777" w:rsidR="0098021E" w:rsidRDefault="0098021E" w:rsidP="00E401CF">
      <w:pPr>
        <w:ind w:left="284"/>
        <w:rPr>
          <w:sz w:val="28"/>
        </w:rPr>
      </w:pPr>
    </w:p>
    <w:p w14:paraId="44F54710" w14:textId="77777777" w:rsidR="0098021E" w:rsidRDefault="0098021E" w:rsidP="00E401CF">
      <w:pPr>
        <w:ind w:left="284"/>
        <w:rPr>
          <w:sz w:val="28"/>
        </w:rPr>
      </w:pPr>
    </w:p>
    <w:p w14:paraId="10B4069C" w14:textId="77777777" w:rsidR="0098021E" w:rsidRDefault="0098021E" w:rsidP="00E401CF">
      <w:pPr>
        <w:ind w:left="284"/>
        <w:rPr>
          <w:sz w:val="28"/>
        </w:rPr>
      </w:pPr>
    </w:p>
    <w:p w14:paraId="656E4152" w14:textId="77777777" w:rsidR="0098021E" w:rsidRDefault="0098021E" w:rsidP="00E401CF">
      <w:pPr>
        <w:ind w:left="284"/>
        <w:rPr>
          <w:sz w:val="28"/>
        </w:rPr>
      </w:pPr>
    </w:p>
    <w:p w14:paraId="51CCDEE6" w14:textId="77777777" w:rsidR="0098021E" w:rsidRDefault="0098021E" w:rsidP="00E401CF">
      <w:pPr>
        <w:ind w:left="284"/>
        <w:rPr>
          <w:sz w:val="28"/>
        </w:rPr>
      </w:pPr>
    </w:p>
    <w:p w14:paraId="3B8FFDEA" w14:textId="77777777" w:rsidR="0098021E" w:rsidRDefault="0098021E" w:rsidP="00E401CF">
      <w:pPr>
        <w:ind w:left="284"/>
        <w:rPr>
          <w:sz w:val="28"/>
        </w:rPr>
      </w:pPr>
    </w:p>
    <w:p w14:paraId="1E0CC41D" w14:textId="77777777" w:rsidR="0098021E" w:rsidRDefault="0098021E" w:rsidP="00E401CF">
      <w:pPr>
        <w:ind w:left="284"/>
        <w:rPr>
          <w:sz w:val="28"/>
        </w:rPr>
      </w:pPr>
    </w:p>
    <w:p w14:paraId="6ACC58A9" w14:textId="77777777" w:rsidR="0098021E" w:rsidRDefault="0098021E" w:rsidP="00E401CF">
      <w:pPr>
        <w:ind w:left="284"/>
        <w:rPr>
          <w:sz w:val="28"/>
        </w:rPr>
      </w:pPr>
    </w:p>
    <w:p w14:paraId="3C723A37" w14:textId="77777777" w:rsidR="0098021E" w:rsidRDefault="0098021E" w:rsidP="00E401CF">
      <w:pPr>
        <w:ind w:left="284"/>
        <w:rPr>
          <w:sz w:val="28"/>
        </w:rPr>
      </w:pPr>
    </w:p>
    <w:p w14:paraId="05301C56" w14:textId="77777777" w:rsidR="0098021E" w:rsidRDefault="0098021E" w:rsidP="00E401CF">
      <w:pPr>
        <w:ind w:left="284"/>
        <w:rPr>
          <w:sz w:val="28"/>
        </w:rPr>
      </w:pPr>
    </w:p>
    <w:p w14:paraId="21BBC63E" w14:textId="77777777" w:rsidR="0098021E" w:rsidRPr="00E401CF" w:rsidRDefault="0098021E" w:rsidP="00E401CF">
      <w:pPr>
        <w:ind w:left="284"/>
        <w:rPr>
          <w:sz w:val="28"/>
        </w:rPr>
      </w:pPr>
    </w:p>
    <w:p w14:paraId="3BB0F870" w14:textId="77777777" w:rsidR="0098021E" w:rsidRDefault="0098021E" w:rsidP="00A44533">
      <w:pPr>
        <w:ind w:left="360"/>
        <w:jc w:val="center"/>
        <w:rPr>
          <w:b/>
          <w:color w:val="C21D3D"/>
          <w:sz w:val="32"/>
        </w:rPr>
      </w:pPr>
    </w:p>
    <w:p w14:paraId="0F37B835" w14:textId="77777777" w:rsidR="0098021E" w:rsidRDefault="0098021E" w:rsidP="00A44533">
      <w:pPr>
        <w:ind w:left="360"/>
        <w:jc w:val="center"/>
        <w:rPr>
          <w:b/>
          <w:color w:val="C21D3D"/>
          <w:sz w:val="32"/>
        </w:rPr>
      </w:pPr>
    </w:p>
    <w:p w14:paraId="67A282B9" w14:textId="77777777" w:rsidR="00962E23" w:rsidRDefault="00962E23" w:rsidP="0009001E">
      <w:pPr>
        <w:rPr>
          <w:b/>
          <w:color w:val="C21D3D"/>
          <w:sz w:val="32"/>
        </w:rPr>
      </w:pPr>
    </w:p>
    <w:p w14:paraId="607DD942" w14:textId="77777777" w:rsidR="00056F64" w:rsidRPr="00CC5497" w:rsidRDefault="00056F64" w:rsidP="00A44533">
      <w:pPr>
        <w:ind w:left="360"/>
        <w:jc w:val="center"/>
        <w:rPr>
          <w:b/>
          <w:color w:val="C21D3D"/>
          <w:sz w:val="32"/>
        </w:rPr>
      </w:pPr>
      <w:r w:rsidRPr="00CC5497">
        <w:rPr>
          <w:b/>
          <w:color w:val="C21D3D"/>
          <w:sz w:val="32"/>
        </w:rPr>
        <w:t>Delegations</w:t>
      </w:r>
    </w:p>
    <w:p w14:paraId="5704A1F3" w14:textId="77777777" w:rsidR="00973D1E" w:rsidRPr="000D4479" w:rsidRDefault="00973D1E" w:rsidP="00A44533">
      <w:pPr>
        <w:ind w:left="360"/>
        <w:jc w:val="center"/>
        <w:rPr>
          <w:sz w:val="28"/>
        </w:rPr>
      </w:pPr>
    </w:p>
    <w:p w14:paraId="67C5D379" w14:textId="77777777" w:rsidR="00056F64" w:rsidRPr="00CC5497" w:rsidRDefault="00056F64" w:rsidP="004522C1">
      <w:pPr>
        <w:ind w:firstLine="284"/>
        <w:rPr>
          <w:color w:val="242158"/>
          <w:sz w:val="28"/>
        </w:rPr>
      </w:pPr>
      <w:r w:rsidRPr="00CC5497">
        <w:rPr>
          <w:b/>
          <w:color w:val="242158"/>
          <w:sz w:val="28"/>
        </w:rPr>
        <w:t>Delegation</w:t>
      </w:r>
      <w:r w:rsidR="00973D1E" w:rsidRPr="00CC5497">
        <w:rPr>
          <w:b/>
          <w:color w:val="242158"/>
          <w:sz w:val="28"/>
        </w:rPr>
        <w:t>s</w:t>
      </w:r>
    </w:p>
    <w:p w14:paraId="2B4EADE3" w14:textId="77777777" w:rsidR="00056F64" w:rsidRPr="00CC5497" w:rsidRDefault="00056F64" w:rsidP="00CC5497">
      <w:pPr>
        <w:ind w:left="284"/>
        <w:rPr>
          <w:sz w:val="24"/>
        </w:rPr>
      </w:pPr>
      <w:r w:rsidRPr="00CC5497">
        <w:rPr>
          <w:sz w:val="24"/>
        </w:rPr>
        <w:t>Each delegation is composed of as many delegates as the number of forums the delegation holds a seat on. Each delegation has only one repr</w:t>
      </w:r>
      <w:r w:rsidR="00CC5497">
        <w:rPr>
          <w:sz w:val="24"/>
        </w:rPr>
        <w:t>esentative in each forum</w:t>
      </w:r>
      <w:r w:rsidRPr="00CC5497">
        <w:rPr>
          <w:sz w:val="24"/>
        </w:rPr>
        <w:t xml:space="preserve">. There are 3 </w:t>
      </w:r>
      <w:r w:rsidR="00CC5497" w:rsidRPr="00CC5497">
        <w:rPr>
          <w:sz w:val="24"/>
        </w:rPr>
        <w:t>kinds</w:t>
      </w:r>
      <w:r w:rsidRPr="00CC5497">
        <w:rPr>
          <w:sz w:val="24"/>
        </w:rPr>
        <w:t xml:space="preserve"> of delegations:</w:t>
      </w:r>
    </w:p>
    <w:p w14:paraId="0471AAA5" w14:textId="2AEA2F00" w:rsidR="00056F64" w:rsidRPr="00CC5497" w:rsidRDefault="00056F64" w:rsidP="00CC5497">
      <w:pPr>
        <w:pStyle w:val="ListParagraph"/>
        <w:numPr>
          <w:ilvl w:val="0"/>
          <w:numId w:val="2"/>
        </w:numPr>
        <w:ind w:left="709" w:hanging="284"/>
        <w:rPr>
          <w:sz w:val="24"/>
        </w:rPr>
      </w:pPr>
      <w:r w:rsidRPr="00175F1D">
        <w:rPr>
          <w:b/>
          <w:color w:val="242158"/>
          <w:sz w:val="24"/>
        </w:rPr>
        <w:t>Member delegatio</w:t>
      </w:r>
      <w:r w:rsidR="00CC5497" w:rsidRPr="00175F1D">
        <w:rPr>
          <w:b/>
          <w:color w:val="242158"/>
          <w:sz w:val="24"/>
        </w:rPr>
        <w:t>ns:</w:t>
      </w:r>
      <w:r w:rsidR="00CC5497">
        <w:rPr>
          <w:sz w:val="24"/>
        </w:rPr>
        <w:t xml:space="preserve"> </w:t>
      </w:r>
      <w:r w:rsidR="00A06AAC">
        <w:rPr>
          <w:sz w:val="24"/>
        </w:rPr>
        <w:t xml:space="preserve">the sovereign states that </w:t>
      </w:r>
      <w:r w:rsidRPr="00CC5497">
        <w:rPr>
          <w:sz w:val="24"/>
        </w:rPr>
        <w:t>officially</w:t>
      </w:r>
      <w:r w:rsidR="00A06AAC">
        <w:rPr>
          <w:sz w:val="24"/>
        </w:rPr>
        <w:t xml:space="preserve"> hold</w:t>
      </w:r>
      <w:r w:rsidRPr="00CC5497">
        <w:rPr>
          <w:sz w:val="24"/>
        </w:rPr>
        <w:t xml:space="preserve"> United Nations membership.</w:t>
      </w:r>
    </w:p>
    <w:p w14:paraId="17AC32DE" w14:textId="77777777" w:rsidR="00056F64" w:rsidRPr="00CC5497" w:rsidRDefault="00056F64" w:rsidP="00CC5497">
      <w:pPr>
        <w:pStyle w:val="ListParagraph"/>
        <w:numPr>
          <w:ilvl w:val="0"/>
          <w:numId w:val="2"/>
        </w:numPr>
        <w:ind w:left="709" w:hanging="284"/>
        <w:rPr>
          <w:sz w:val="24"/>
        </w:rPr>
      </w:pPr>
      <w:r w:rsidRPr="00CA2A76">
        <w:rPr>
          <w:b/>
          <w:color w:val="002060"/>
          <w:sz w:val="24"/>
        </w:rPr>
        <w:t>Observer</w:t>
      </w:r>
      <w:r w:rsidRPr="00175F1D">
        <w:rPr>
          <w:b/>
          <w:color w:val="242158"/>
          <w:sz w:val="24"/>
        </w:rPr>
        <w:t xml:space="preserve"> delegations:</w:t>
      </w:r>
      <w:r w:rsidRPr="00CC5497">
        <w:rPr>
          <w:sz w:val="24"/>
        </w:rPr>
        <w:t xml:space="preserve"> these territories have been granted an observatory status at the United States, meaning that they can only be involved in the discussions of the issues, and shall not have a right to vote.</w:t>
      </w:r>
    </w:p>
    <w:p w14:paraId="44282798" w14:textId="77777777" w:rsidR="00973D1E" w:rsidRPr="00E401CF" w:rsidRDefault="00056F64" w:rsidP="00E401CF">
      <w:pPr>
        <w:pStyle w:val="ListParagraph"/>
        <w:numPr>
          <w:ilvl w:val="0"/>
          <w:numId w:val="2"/>
        </w:numPr>
        <w:ind w:left="709" w:hanging="284"/>
        <w:rPr>
          <w:sz w:val="24"/>
        </w:rPr>
      </w:pPr>
      <w:r w:rsidRPr="00F30FEF">
        <w:rPr>
          <w:b/>
          <w:color w:val="242158"/>
          <w:sz w:val="24"/>
        </w:rPr>
        <w:t>NGOs</w:t>
      </w:r>
      <w:r w:rsidR="00F30FEF" w:rsidRPr="00F30FEF">
        <w:rPr>
          <w:b/>
          <w:sz w:val="24"/>
        </w:rPr>
        <w:t xml:space="preserve"> </w:t>
      </w:r>
      <w:r w:rsidR="00F30FEF" w:rsidRPr="00CA2A76">
        <w:rPr>
          <w:b/>
          <w:color w:val="002060"/>
          <w:sz w:val="24"/>
        </w:rPr>
        <w:t>(Non-Governmental Organizations):</w:t>
      </w:r>
      <w:r w:rsidRPr="00CC5497">
        <w:rPr>
          <w:sz w:val="24"/>
        </w:rPr>
        <w:t xml:space="preserve"> These organizations are allowed to participate in the discussions but cannot vote</w:t>
      </w:r>
      <w:r w:rsidR="00CA2A76">
        <w:rPr>
          <w:sz w:val="24"/>
        </w:rPr>
        <w:t>. T</w:t>
      </w:r>
      <w:r w:rsidRPr="00CC5497">
        <w:rPr>
          <w:sz w:val="24"/>
        </w:rPr>
        <w:t xml:space="preserve">his category </w:t>
      </w:r>
      <w:r w:rsidR="00CA2A76">
        <w:rPr>
          <w:sz w:val="24"/>
        </w:rPr>
        <w:t xml:space="preserve">also includes </w:t>
      </w:r>
      <w:r w:rsidRPr="00CC5497">
        <w:rPr>
          <w:sz w:val="24"/>
        </w:rPr>
        <w:t>UN bodies and agencies.</w:t>
      </w:r>
    </w:p>
    <w:p w14:paraId="5383CDDB" w14:textId="416AC73B" w:rsidR="00056F64" w:rsidRPr="00CC5497" w:rsidRDefault="004522C1" w:rsidP="004522C1">
      <w:pPr>
        <w:tabs>
          <w:tab w:val="left" w:pos="284"/>
        </w:tabs>
        <w:ind w:left="284" w:hanging="284"/>
        <w:rPr>
          <w:color w:val="242158"/>
          <w:sz w:val="28"/>
        </w:rPr>
      </w:pPr>
      <w:r>
        <w:rPr>
          <w:b/>
          <w:color w:val="242158"/>
          <w:sz w:val="28"/>
        </w:rPr>
        <w:t xml:space="preserve">    </w:t>
      </w:r>
      <w:r w:rsidR="00056F64" w:rsidRPr="00CC5497">
        <w:rPr>
          <w:b/>
          <w:color w:val="242158"/>
          <w:sz w:val="28"/>
        </w:rPr>
        <w:t>Ambassadors</w:t>
      </w:r>
    </w:p>
    <w:p w14:paraId="027D2A05" w14:textId="77777777" w:rsidR="00CC5497" w:rsidRPr="00962E23" w:rsidRDefault="00CC5497" w:rsidP="004522C1">
      <w:pPr>
        <w:ind w:left="284"/>
        <w:jc w:val="both"/>
        <w:rPr>
          <w:rFonts w:ascii="Calibri" w:hAnsi="Calibri" w:cs="Calibri"/>
          <w:sz w:val="24"/>
        </w:rPr>
      </w:pPr>
      <w:r w:rsidRPr="00962E23">
        <w:rPr>
          <w:rFonts w:ascii="Calibri" w:hAnsi="Calibri" w:cs="Calibri"/>
          <w:sz w:val="24"/>
        </w:rPr>
        <w:t xml:space="preserve">Every delegation should appoint an ambassador who will act as its official representative. That means that it is the job of the ambassador to guide and aid the delegates in regard to the procedures, policies and general behavior. The ambassador represents the interests and policies of his/her country. If a situation arises in which the country is involved, the ambassador </w:t>
      </w:r>
      <w:r w:rsidR="00CA2A76">
        <w:rPr>
          <w:rFonts w:ascii="Calibri" w:hAnsi="Calibri" w:cs="Calibri"/>
          <w:sz w:val="24"/>
        </w:rPr>
        <w:t>may</w:t>
      </w:r>
      <w:r w:rsidRPr="00962E23">
        <w:rPr>
          <w:rFonts w:ascii="Calibri" w:hAnsi="Calibri" w:cs="Calibri"/>
          <w:sz w:val="24"/>
        </w:rPr>
        <w:t xml:space="preserve"> be summoned to the Security Council or the International Court of Justice.</w:t>
      </w:r>
    </w:p>
    <w:p w14:paraId="16C1C508" w14:textId="77777777" w:rsidR="000D4479" w:rsidRDefault="000D4479" w:rsidP="00CC5497">
      <w:pPr>
        <w:ind w:left="426"/>
      </w:pPr>
    </w:p>
    <w:p w14:paraId="22B074C4" w14:textId="77777777" w:rsidR="000D4479" w:rsidRDefault="000D4479" w:rsidP="00A44533">
      <w:pPr>
        <w:jc w:val="center"/>
      </w:pPr>
    </w:p>
    <w:p w14:paraId="667C37CD" w14:textId="77777777" w:rsidR="000D4479" w:rsidRDefault="000D4479" w:rsidP="00A44533">
      <w:pPr>
        <w:jc w:val="center"/>
      </w:pPr>
    </w:p>
    <w:p w14:paraId="4675A0F1" w14:textId="77777777" w:rsidR="000D4479" w:rsidRDefault="000D4479" w:rsidP="00A44533">
      <w:pPr>
        <w:jc w:val="center"/>
      </w:pPr>
    </w:p>
    <w:p w14:paraId="29AC25DA" w14:textId="77777777" w:rsidR="000D4479" w:rsidRDefault="000D4479" w:rsidP="00A44533">
      <w:pPr>
        <w:jc w:val="center"/>
      </w:pPr>
    </w:p>
    <w:p w14:paraId="4C34F00A" w14:textId="77777777" w:rsidR="000D4479" w:rsidRDefault="000D4479" w:rsidP="00A44533">
      <w:pPr>
        <w:jc w:val="center"/>
      </w:pPr>
    </w:p>
    <w:p w14:paraId="25E9934A" w14:textId="77777777" w:rsidR="000D4479" w:rsidRDefault="000D4479" w:rsidP="00A44533">
      <w:pPr>
        <w:jc w:val="center"/>
      </w:pPr>
    </w:p>
    <w:p w14:paraId="0CC447B1" w14:textId="77777777" w:rsidR="000D4479" w:rsidRDefault="000D4479" w:rsidP="00A44533">
      <w:pPr>
        <w:jc w:val="center"/>
      </w:pPr>
    </w:p>
    <w:p w14:paraId="60FF018E" w14:textId="77777777" w:rsidR="000D4479" w:rsidRDefault="000D4479" w:rsidP="00A44533">
      <w:pPr>
        <w:jc w:val="center"/>
      </w:pPr>
    </w:p>
    <w:p w14:paraId="31EB7D87" w14:textId="77777777" w:rsidR="000D4479" w:rsidRDefault="000D4479" w:rsidP="00A44533">
      <w:pPr>
        <w:jc w:val="center"/>
      </w:pPr>
    </w:p>
    <w:p w14:paraId="323B6ED3" w14:textId="77777777" w:rsidR="000D4479" w:rsidRDefault="000D4479" w:rsidP="00A44533">
      <w:pPr>
        <w:jc w:val="center"/>
      </w:pPr>
    </w:p>
    <w:p w14:paraId="2D1752C5" w14:textId="77777777" w:rsidR="0098021E" w:rsidRPr="0098021E" w:rsidRDefault="0098021E" w:rsidP="0098021E">
      <w:pPr>
        <w:jc w:val="center"/>
        <w:rPr>
          <w:b/>
          <w:color w:val="C21D3D"/>
          <w:sz w:val="32"/>
        </w:rPr>
      </w:pPr>
      <w:r w:rsidRPr="0098021E">
        <w:rPr>
          <w:b/>
          <w:color w:val="C21D3D"/>
          <w:sz w:val="32"/>
        </w:rPr>
        <w:t>Rules of Procedure and Conduct</w:t>
      </w:r>
    </w:p>
    <w:p w14:paraId="5A4A4C7B" w14:textId="77777777" w:rsidR="00CA1BB6" w:rsidRPr="00784A71" w:rsidRDefault="004522C1" w:rsidP="00CA1BB6">
      <w:pPr>
        <w:ind w:left="284" w:hanging="284"/>
        <w:jc w:val="both"/>
        <w:rPr>
          <w:rFonts w:ascii="Calibri" w:hAnsi="Calibri" w:cs="Calibri"/>
          <w:b/>
          <w:color w:val="242158"/>
          <w:sz w:val="28"/>
          <w:szCs w:val="24"/>
        </w:rPr>
      </w:pPr>
      <w:r>
        <w:rPr>
          <w:b/>
          <w:color w:val="242158"/>
          <w:sz w:val="28"/>
        </w:rPr>
        <w:t xml:space="preserve">   </w:t>
      </w:r>
      <w:r w:rsidR="00CA1BB6" w:rsidRPr="00784A71">
        <w:rPr>
          <w:rFonts w:ascii="Calibri" w:hAnsi="Calibri" w:cs="Calibri"/>
          <w:b/>
          <w:color w:val="242158"/>
          <w:sz w:val="28"/>
          <w:szCs w:val="24"/>
        </w:rPr>
        <w:t>Lobbying</w:t>
      </w:r>
    </w:p>
    <w:p w14:paraId="6F64DE9A" w14:textId="77777777" w:rsidR="00CA1BB6" w:rsidRDefault="00CA1BB6" w:rsidP="00CA1BB6">
      <w:pPr>
        <w:ind w:left="284"/>
        <w:rPr>
          <w:sz w:val="24"/>
          <w:szCs w:val="24"/>
        </w:rPr>
      </w:pPr>
      <w:r w:rsidRPr="0098021E">
        <w:rPr>
          <w:sz w:val="24"/>
          <w:szCs w:val="24"/>
        </w:rPr>
        <w:t>There will be separate time for lobbying on each issue and the time will be allocated appropriately by the student officers of the committee.</w:t>
      </w:r>
    </w:p>
    <w:p w14:paraId="0BBCA492" w14:textId="77777777" w:rsidR="00CA1BB6" w:rsidRDefault="00CA1BB6" w:rsidP="00CA1BB6">
      <w:pPr>
        <w:rPr>
          <w:b/>
          <w:color w:val="242158"/>
          <w:sz w:val="28"/>
          <w:szCs w:val="24"/>
        </w:rPr>
      </w:pPr>
      <w:r>
        <w:rPr>
          <w:b/>
          <w:color w:val="242158"/>
          <w:sz w:val="28"/>
          <w:szCs w:val="24"/>
        </w:rPr>
        <w:t xml:space="preserve">    </w:t>
      </w:r>
      <w:r w:rsidRPr="00784A71">
        <w:rPr>
          <w:b/>
          <w:color w:val="242158"/>
          <w:sz w:val="28"/>
          <w:szCs w:val="24"/>
        </w:rPr>
        <w:t>Debate</w:t>
      </w:r>
    </w:p>
    <w:p w14:paraId="5F023ACC" w14:textId="77777777" w:rsidR="00CA1BB6" w:rsidRPr="00B7677D" w:rsidRDefault="00CA1BB6" w:rsidP="00CA1BB6">
      <w:pPr>
        <w:ind w:left="284"/>
        <w:rPr>
          <w:sz w:val="24"/>
          <w:szCs w:val="24"/>
        </w:rPr>
      </w:pPr>
      <w:r w:rsidRPr="00B7677D">
        <w:rPr>
          <w:sz w:val="24"/>
          <w:szCs w:val="24"/>
        </w:rPr>
        <w:t>Modes of Debate</w:t>
      </w:r>
      <w:r>
        <w:rPr>
          <w:sz w:val="24"/>
          <w:szCs w:val="24"/>
        </w:rPr>
        <w:t>:</w:t>
      </w:r>
    </w:p>
    <w:p w14:paraId="73968211" w14:textId="77777777" w:rsidR="00CA1BB6" w:rsidRPr="0098021E" w:rsidRDefault="00CA1BB6" w:rsidP="00CA1BB6">
      <w:pPr>
        <w:pStyle w:val="ListParagraph"/>
        <w:numPr>
          <w:ilvl w:val="0"/>
          <w:numId w:val="3"/>
        </w:numPr>
        <w:ind w:left="709" w:hanging="284"/>
        <w:rPr>
          <w:sz w:val="24"/>
          <w:szCs w:val="24"/>
        </w:rPr>
      </w:pPr>
      <w:r w:rsidRPr="00CE4BBB">
        <w:rPr>
          <w:b/>
          <w:color w:val="242158"/>
          <w:sz w:val="24"/>
          <w:szCs w:val="24"/>
        </w:rPr>
        <w:t>Closed debate:</w:t>
      </w:r>
      <w:r w:rsidRPr="0098021E">
        <w:rPr>
          <w:sz w:val="24"/>
          <w:szCs w:val="24"/>
        </w:rPr>
        <w:t xml:space="preserve"> under this format there is a distinction between time in favor </w:t>
      </w:r>
      <w:r>
        <w:rPr>
          <w:sz w:val="24"/>
          <w:szCs w:val="24"/>
        </w:rPr>
        <w:t>and time against</w:t>
      </w:r>
      <w:r w:rsidRPr="0098021E">
        <w:rPr>
          <w:sz w:val="24"/>
          <w:szCs w:val="24"/>
        </w:rPr>
        <w:t xml:space="preserve"> the </w:t>
      </w:r>
      <w:r>
        <w:rPr>
          <w:sz w:val="24"/>
          <w:szCs w:val="24"/>
        </w:rPr>
        <w:t>amendment debated upon.</w:t>
      </w:r>
    </w:p>
    <w:p w14:paraId="7008BDD5" w14:textId="77777777" w:rsidR="00CA1BB6" w:rsidRPr="0098021E" w:rsidRDefault="00CA1BB6" w:rsidP="00CA1BB6">
      <w:pPr>
        <w:pStyle w:val="ListParagraph"/>
        <w:numPr>
          <w:ilvl w:val="0"/>
          <w:numId w:val="3"/>
        </w:numPr>
        <w:ind w:left="709" w:hanging="284"/>
        <w:rPr>
          <w:sz w:val="24"/>
          <w:szCs w:val="24"/>
        </w:rPr>
      </w:pPr>
      <w:r w:rsidRPr="00CE4BBB">
        <w:rPr>
          <w:b/>
          <w:color w:val="242158"/>
          <w:sz w:val="24"/>
          <w:szCs w:val="24"/>
        </w:rPr>
        <w:t>Open debate:</w:t>
      </w:r>
      <w:r w:rsidRPr="0098021E">
        <w:rPr>
          <w:sz w:val="24"/>
          <w:szCs w:val="24"/>
        </w:rPr>
        <w:t xml:space="preserve"> under this format the above distinction does not exist and therefore delegates are given the floor in an order without regard to their support or opposition to the proposal.</w:t>
      </w:r>
    </w:p>
    <w:p w14:paraId="72CF194B" w14:textId="06A32D79" w:rsidR="0098021E" w:rsidRPr="002547C1" w:rsidRDefault="004522C1" w:rsidP="00CA1BB6">
      <w:pPr>
        <w:ind w:left="284"/>
        <w:rPr>
          <w:b/>
          <w:color w:val="242158"/>
          <w:sz w:val="28"/>
        </w:rPr>
      </w:pPr>
      <w:r>
        <w:rPr>
          <w:b/>
          <w:color w:val="242158"/>
          <w:sz w:val="28"/>
        </w:rPr>
        <w:t xml:space="preserve"> </w:t>
      </w:r>
      <w:r w:rsidR="0098021E" w:rsidRPr="002547C1">
        <w:rPr>
          <w:b/>
          <w:color w:val="242158"/>
          <w:sz w:val="28"/>
        </w:rPr>
        <w:t>Scope</w:t>
      </w:r>
    </w:p>
    <w:p w14:paraId="0E0A4843" w14:textId="606467B1" w:rsidR="0098021E" w:rsidRDefault="00A06AAC" w:rsidP="00F02053">
      <w:pPr>
        <w:ind w:left="284"/>
        <w:rPr>
          <w:sz w:val="24"/>
        </w:rPr>
      </w:pPr>
      <w:r>
        <w:rPr>
          <w:sz w:val="24"/>
        </w:rPr>
        <w:t xml:space="preserve">The </w:t>
      </w:r>
      <w:r w:rsidR="0098021E" w:rsidRPr="005541DB">
        <w:rPr>
          <w:sz w:val="24"/>
        </w:rPr>
        <w:t xml:space="preserve">rules of procedure shall apply to the General Assembly and all the forums of the General Assembly, </w:t>
      </w:r>
      <w:r w:rsidR="00CA2A76">
        <w:rPr>
          <w:sz w:val="24"/>
        </w:rPr>
        <w:t xml:space="preserve">the Environmental Commission, </w:t>
      </w:r>
      <w:r w:rsidR="0098021E" w:rsidRPr="005541DB">
        <w:rPr>
          <w:sz w:val="24"/>
        </w:rPr>
        <w:t xml:space="preserve">the Economic and Social Council, the World </w:t>
      </w:r>
      <w:r w:rsidR="0036280C">
        <w:rPr>
          <w:sz w:val="24"/>
        </w:rPr>
        <w:t>Health Organization</w:t>
      </w:r>
      <w:r w:rsidR="00CA2A76">
        <w:rPr>
          <w:sz w:val="24"/>
        </w:rPr>
        <w:t>, the UN Office on Drugs and Crime</w:t>
      </w:r>
      <w:r>
        <w:rPr>
          <w:sz w:val="24"/>
        </w:rPr>
        <w:t xml:space="preserve"> and the Security Council. </w:t>
      </w:r>
      <w:r w:rsidR="00F02053">
        <w:rPr>
          <w:sz w:val="24"/>
        </w:rPr>
        <w:t xml:space="preserve">Modifications for forums that operate under different rules will be presented in this document. </w:t>
      </w:r>
    </w:p>
    <w:p w14:paraId="3B82E91D" w14:textId="3D1420DF" w:rsidR="0098021E" w:rsidRPr="0098021E" w:rsidRDefault="004522C1" w:rsidP="004522C1">
      <w:pPr>
        <w:pStyle w:val="ListParagraph"/>
        <w:ind w:left="0"/>
        <w:rPr>
          <w:rFonts w:ascii="Calibri" w:hAnsi="Calibri" w:cs="Calibri"/>
          <w:b/>
          <w:color w:val="242158"/>
          <w:sz w:val="28"/>
        </w:rPr>
      </w:pPr>
      <w:r>
        <w:rPr>
          <w:rFonts w:ascii="Calibri" w:hAnsi="Calibri" w:cs="Calibri"/>
          <w:b/>
          <w:color w:val="242158"/>
          <w:sz w:val="28"/>
        </w:rPr>
        <w:t xml:space="preserve">    </w:t>
      </w:r>
      <w:r w:rsidR="0098021E" w:rsidRPr="0098021E">
        <w:rPr>
          <w:rFonts w:ascii="Calibri" w:hAnsi="Calibri" w:cs="Calibri"/>
          <w:b/>
          <w:color w:val="242158"/>
          <w:sz w:val="28"/>
        </w:rPr>
        <w:t>Committee Session</w:t>
      </w:r>
    </w:p>
    <w:p w14:paraId="2835CEE9" w14:textId="411C2C5D" w:rsidR="00175F1D" w:rsidRDefault="0098021E" w:rsidP="00175F1D">
      <w:pPr>
        <w:ind w:left="284"/>
        <w:rPr>
          <w:sz w:val="24"/>
          <w:szCs w:val="24"/>
        </w:rPr>
      </w:pPr>
      <w:r w:rsidRPr="00175F1D">
        <w:rPr>
          <w:b/>
          <w:color w:val="242158"/>
          <w:sz w:val="26"/>
          <w:szCs w:val="26"/>
        </w:rPr>
        <w:t>Rule 1:</w:t>
      </w:r>
      <w:r w:rsidRPr="0098021E">
        <w:rPr>
          <w:sz w:val="28"/>
          <w:szCs w:val="24"/>
        </w:rPr>
        <w:t xml:space="preserve"> </w:t>
      </w:r>
      <w:r w:rsidRPr="0098021E">
        <w:rPr>
          <w:sz w:val="24"/>
          <w:szCs w:val="24"/>
        </w:rPr>
        <w:t xml:space="preserve">No delegate has the right to question the authority of the United Nations. The decisions of the Secretariat and the </w:t>
      </w:r>
      <w:r w:rsidR="001C31F9">
        <w:rPr>
          <w:sz w:val="24"/>
          <w:szCs w:val="24"/>
        </w:rPr>
        <w:t>Chairs</w:t>
      </w:r>
      <w:r w:rsidRPr="0098021E">
        <w:rPr>
          <w:sz w:val="24"/>
          <w:szCs w:val="24"/>
        </w:rPr>
        <w:t xml:space="preserve"> are final.</w:t>
      </w:r>
    </w:p>
    <w:p w14:paraId="334F7E29" w14:textId="77777777" w:rsidR="00175F1D" w:rsidRDefault="00175F1D" w:rsidP="00175F1D">
      <w:pPr>
        <w:ind w:left="284"/>
        <w:rPr>
          <w:rFonts w:ascii="Calibri" w:hAnsi="Calibri" w:cs="Calibri"/>
          <w:sz w:val="24"/>
        </w:rPr>
      </w:pPr>
      <w:r>
        <w:rPr>
          <w:b/>
          <w:color w:val="242158"/>
          <w:sz w:val="26"/>
          <w:szCs w:val="26"/>
        </w:rPr>
        <w:t>Rule 2:</w:t>
      </w:r>
      <w:r>
        <w:rPr>
          <w:rFonts w:ascii="Calibri" w:hAnsi="Calibri" w:cs="Calibri"/>
        </w:rPr>
        <w:t xml:space="preserve"> </w:t>
      </w:r>
      <w:r w:rsidRPr="0098021E">
        <w:rPr>
          <w:rFonts w:ascii="Calibri" w:hAnsi="Calibri" w:cs="Calibri"/>
          <w:sz w:val="24"/>
        </w:rPr>
        <w:t>All participants are expected to behave in an appropriate manner and respect other delegates, chairs and staff; participants who fail to comply with the aforementioned will be expelled from their committee and/or the conference.</w:t>
      </w:r>
    </w:p>
    <w:p w14:paraId="0BA7C99B" w14:textId="77777777" w:rsidR="00175F1D" w:rsidRDefault="00175F1D" w:rsidP="00175F1D">
      <w:pPr>
        <w:ind w:left="284"/>
      </w:pPr>
      <w:r w:rsidRPr="00175F1D">
        <w:rPr>
          <w:b/>
          <w:color w:val="242158"/>
          <w:sz w:val="26"/>
          <w:szCs w:val="26"/>
        </w:rPr>
        <w:t>Rule 3:</w:t>
      </w:r>
      <w:r w:rsidRPr="00175F1D">
        <w:rPr>
          <w:sz w:val="24"/>
        </w:rPr>
        <w:t xml:space="preserve"> </w:t>
      </w:r>
      <w:r w:rsidRPr="00CE4BBB">
        <w:rPr>
          <w:sz w:val="24"/>
        </w:rPr>
        <w:t xml:space="preserve">If </w:t>
      </w:r>
      <w:r w:rsidR="00423A3E">
        <w:rPr>
          <w:sz w:val="24"/>
        </w:rPr>
        <w:t>a</w:t>
      </w:r>
      <w:r w:rsidRPr="00CE4BBB">
        <w:rPr>
          <w:sz w:val="24"/>
        </w:rPr>
        <w:t xml:space="preserve"> delegate finds that it is impossible for them to attend their Committees for any reason they must inform their </w:t>
      </w:r>
      <w:r w:rsidR="00B0585B">
        <w:rPr>
          <w:sz w:val="24"/>
        </w:rPr>
        <w:t>Chair</w:t>
      </w:r>
      <w:r w:rsidRPr="00CE4BBB">
        <w:rPr>
          <w:sz w:val="24"/>
        </w:rPr>
        <w:t>s and their Advisor.</w:t>
      </w:r>
    </w:p>
    <w:p w14:paraId="3EEE0990" w14:textId="1CFA2864" w:rsidR="00175F1D" w:rsidRPr="0090527F" w:rsidRDefault="00175F1D" w:rsidP="0090527F">
      <w:pPr>
        <w:ind w:left="284"/>
        <w:rPr>
          <w:sz w:val="24"/>
          <w:szCs w:val="24"/>
        </w:rPr>
      </w:pPr>
      <w:r w:rsidRPr="00175F1D">
        <w:rPr>
          <w:rFonts w:ascii="Calibri" w:hAnsi="Calibri" w:cs="Calibri"/>
          <w:b/>
          <w:color w:val="242158"/>
          <w:sz w:val="26"/>
          <w:szCs w:val="26"/>
        </w:rPr>
        <w:t>Rule 4:</w:t>
      </w:r>
      <w:r>
        <w:rPr>
          <w:rFonts w:ascii="Calibri" w:hAnsi="Calibri" w:cs="Calibri"/>
          <w:sz w:val="24"/>
        </w:rPr>
        <w:t xml:space="preserve"> </w:t>
      </w:r>
      <w:r w:rsidR="0090527F" w:rsidRPr="00784A71">
        <w:rPr>
          <w:sz w:val="24"/>
          <w:szCs w:val="24"/>
        </w:rPr>
        <w:t>Roll Call Quorum – Verification of Quorum</w:t>
      </w:r>
      <w:r w:rsidR="0090527F">
        <w:rPr>
          <w:sz w:val="24"/>
          <w:szCs w:val="24"/>
        </w:rPr>
        <w:br/>
      </w:r>
      <w:r w:rsidR="0090527F" w:rsidRPr="00175F1D">
        <w:rPr>
          <w:rFonts w:ascii="Calibri" w:hAnsi="Calibri" w:cs="Calibri"/>
          <w:sz w:val="24"/>
        </w:rPr>
        <w:t>The Chair or President shall conduct attendance by Roll Call at the beginning of every committee session.</w:t>
      </w:r>
      <w:r w:rsidR="0090527F">
        <w:rPr>
          <w:rFonts w:ascii="Calibri" w:hAnsi="Calibri" w:cs="Calibri"/>
          <w:sz w:val="24"/>
        </w:rPr>
        <w:t xml:space="preserve"> </w:t>
      </w:r>
      <w:r w:rsidR="0090527F" w:rsidRPr="0098021E">
        <w:rPr>
          <w:sz w:val="24"/>
          <w:szCs w:val="24"/>
        </w:rPr>
        <w:t xml:space="preserve">A quorum constitutes the </w:t>
      </w:r>
      <w:r w:rsidR="00A06AAC">
        <w:rPr>
          <w:sz w:val="24"/>
          <w:szCs w:val="24"/>
        </w:rPr>
        <w:t xml:space="preserve">2/3 </w:t>
      </w:r>
      <w:r w:rsidR="0090527F" w:rsidRPr="0098021E">
        <w:rPr>
          <w:sz w:val="24"/>
          <w:szCs w:val="24"/>
        </w:rPr>
        <w:t>majority of the membership of each forum. Proceedings may not commence before a quorum has been established.</w:t>
      </w:r>
    </w:p>
    <w:p w14:paraId="73BBEF5F" w14:textId="1ED486F6" w:rsidR="00B7677D" w:rsidRPr="00CA1BB6" w:rsidRDefault="00175F1D" w:rsidP="00CA1BB6">
      <w:pPr>
        <w:ind w:left="284"/>
        <w:jc w:val="both"/>
        <w:rPr>
          <w:rFonts w:ascii="Calibri" w:hAnsi="Calibri" w:cs="Calibri"/>
          <w:sz w:val="24"/>
          <w:szCs w:val="24"/>
        </w:rPr>
      </w:pPr>
      <w:r w:rsidRPr="00784A71">
        <w:rPr>
          <w:b/>
          <w:color w:val="242158"/>
          <w:sz w:val="26"/>
          <w:szCs w:val="26"/>
        </w:rPr>
        <w:t>Rule 5:</w:t>
      </w:r>
      <w:r w:rsidRPr="00784A71">
        <w:rPr>
          <w:sz w:val="24"/>
          <w:szCs w:val="24"/>
        </w:rPr>
        <w:t xml:space="preserve"> </w:t>
      </w:r>
      <w:r w:rsidR="00784A71" w:rsidRPr="00784A71">
        <w:rPr>
          <w:rFonts w:ascii="Calibri" w:hAnsi="Calibri" w:cs="Calibri"/>
          <w:sz w:val="24"/>
          <w:szCs w:val="24"/>
        </w:rPr>
        <w:t>It is vital that every delegate wishing to address the committee or make a motion obtains the floor beforehand. Once the floor is open, the delegate must be recognized to do the aforementioned.</w:t>
      </w:r>
    </w:p>
    <w:p w14:paraId="0BDB0959" w14:textId="2C7E0B71" w:rsidR="00423A3E" w:rsidRDefault="00784A71" w:rsidP="00B7677D">
      <w:pPr>
        <w:ind w:left="284"/>
        <w:rPr>
          <w:sz w:val="24"/>
        </w:rPr>
      </w:pPr>
      <w:r w:rsidRPr="00784A71">
        <w:rPr>
          <w:b/>
          <w:color w:val="242158"/>
          <w:sz w:val="26"/>
          <w:szCs w:val="26"/>
        </w:rPr>
        <w:t>Rule 6:</w:t>
      </w:r>
      <w:r w:rsidRPr="00784A71">
        <w:rPr>
          <w:sz w:val="24"/>
          <w:szCs w:val="24"/>
        </w:rPr>
        <w:t xml:space="preserve"> </w:t>
      </w:r>
      <w:r w:rsidR="0090527F" w:rsidRPr="0090527F">
        <w:rPr>
          <w:sz w:val="24"/>
        </w:rPr>
        <w:t xml:space="preserve">The </w:t>
      </w:r>
      <w:r w:rsidR="00B0585B">
        <w:rPr>
          <w:sz w:val="24"/>
        </w:rPr>
        <w:t>Chairs</w:t>
      </w:r>
      <w:r w:rsidR="0090527F" w:rsidRPr="0090527F">
        <w:rPr>
          <w:sz w:val="24"/>
        </w:rPr>
        <w:t xml:space="preserve"> of each Committee </w:t>
      </w:r>
      <w:r w:rsidR="0036280C">
        <w:rPr>
          <w:sz w:val="24"/>
        </w:rPr>
        <w:t xml:space="preserve">is to </w:t>
      </w:r>
      <w:r w:rsidR="0090527F" w:rsidRPr="0090527F">
        <w:rPr>
          <w:sz w:val="24"/>
        </w:rPr>
        <w:t xml:space="preserve">set </w:t>
      </w:r>
      <w:r w:rsidR="0036280C">
        <w:rPr>
          <w:sz w:val="24"/>
        </w:rPr>
        <w:t xml:space="preserve">a </w:t>
      </w:r>
      <w:r w:rsidR="0090527F" w:rsidRPr="0090527F">
        <w:rPr>
          <w:sz w:val="24"/>
        </w:rPr>
        <w:t>debate time for the subjects</w:t>
      </w:r>
      <w:r w:rsidR="00423A3E">
        <w:rPr>
          <w:sz w:val="24"/>
        </w:rPr>
        <w:t>. If necessary, debate time may be extended.</w:t>
      </w:r>
    </w:p>
    <w:p w14:paraId="5E406FA2" w14:textId="5DA36255" w:rsidR="0036280C" w:rsidRDefault="0090527F" w:rsidP="0036280C">
      <w:pPr>
        <w:ind w:left="284"/>
        <w:rPr>
          <w:sz w:val="24"/>
        </w:rPr>
      </w:pPr>
      <w:r w:rsidRPr="0090527F">
        <w:rPr>
          <w:b/>
          <w:color w:val="242158"/>
          <w:sz w:val="26"/>
          <w:szCs w:val="26"/>
        </w:rPr>
        <w:t>Rule 7:</w:t>
      </w:r>
      <w:r w:rsidRPr="0090527F">
        <w:rPr>
          <w:sz w:val="24"/>
        </w:rPr>
        <w:t xml:space="preserve"> No motion or point can interrupt the speaker, except for the point of personal privilege when it refers to audibility problems. </w:t>
      </w:r>
      <w:r w:rsidR="0036280C" w:rsidRPr="0036280C">
        <w:rPr>
          <w:sz w:val="24"/>
        </w:rPr>
        <w:t>The voting procedure can be interrupted on</w:t>
      </w:r>
      <w:r w:rsidR="0036280C">
        <w:rPr>
          <w:sz w:val="24"/>
        </w:rPr>
        <w:t>l</w:t>
      </w:r>
      <w:r w:rsidR="0036280C" w:rsidRPr="0036280C">
        <w:rPr>
          <w:sz w:val="24"/>
        </w:rPr>
        <w:t>y by a point of order.</w:t>
      </w:r>
    </w:p>
    <w:p w14:paraId="0890B137" w14:textId="43D55AFF" w:rsidR="00CE4BBB" w:rsidRPr="005528F3" w:rsidRDefault="00423A3E" w:rsidP="005528F3">
      <w:pPr>
        <w:ind w:left="284"/>
        <w:rPr>
          <w:rFonts w:ascii="Calibri" w:hAnsi="Calibri" w:cs="Calibri"/>
          <w:sz w:val="24"/>
        </w:rPr>
      </w:pPr>
      <w:r>
        <w:rPr>
          <w:rFonts w:ascii="Calibri" w:hAnsi="Calibri" w:cs="Calibri"/>
          <w:b/>
          <w:color w:val="242158"/>
          <w:sz w:val="26"/>
          <w:szCs w:val="26"/>
        </w:rPr>
        <w:t>Rule 8</w:t>
      </w:r>
      <w:r w:rsidR="00CE4BBB" w:rsidRPr="00CE4BBB">
        <w:rPr>
          <w:rFonts w:ascii="Calibri" w:hAnsi="Calibri" w:cs="Calibri"/>
          <w:b/>
          <w:color w:val="242158"/>
          <w:sz w:val="26"/>
          <w:szCs w:val="26"/>
        </w:rPr>
        <w:t>:</w:t>
      </w:r>
      <w:r w:rsidR="00CE4BBB" w:rsidRPr="00CE4BBB">
        <w:rPr>
          <w:rFonts w:ascii="Calibri" w:hAnsi="Calibri" w:cs="Calibri"/>
          <w:sz w:val="24"/>
        </w:rPr>
        <w:t xml:space="preserve"> </w:t>
      </w:r>
      <w:r w:rsidR="00B7677D" w:rsidRPr="00CE4BBB">
        <w:rPr>
          <w:rFonts w:ascii="Calibri" w:hAnsi="Calibri" w:cs="Calibri"/>
          <w:sz w:val="24"/>
        </w:rPr>
        <w:t>During debate</w:t>
      </w:r>
      <w:r w:rsidR="005528F3">
        <w:rPr>
          <w:rFonts w:ascii="Calibri" w:hAnsi="Calibri" w:cs="Calibri"/>
          <w:sz w:val="24"/>
        </w:rPr>
        <w:t>,</w:t>
      </w:r>
      <w:r w:rsidR="00B7677D" w:rsidRPr="00CE4BBB">
        <w:rPr>
          <w:rFonts w:ascii="Calibri" w:hAnsi="Calibri" w:cs="Calibri"/>
          <w:sz w:val="24"/>
        </w:rPr>
        <w:t xml:space="preserve"> a delegate</w:t>
      </w:r>
      <w:r w:rsidR="005528F3">
        <w:rPr>
          <w:rFonts w:ascii="Calibri" w:hAnsi="Calibri" w:cs="Calibri"/>
          <w:sz w:val="24"/>
        </w:rPr>
        <w:t xml:space="preserve"> </w:t>
      </w:r>
      <w:r w:rsidR="0013136F">
        <w:rPr>
          <w:rFonts w:ascii="Calibri" w:hAnsi="Calibri" w:cs="Calibri"/>
          <w:sz w:val="24"/>
        </w:rPr>
        <w:t>who</w:t>
      </w:r>
      <w:r w:rsidR="005528F3">
        <w:rPr>
          <w:rFonts w:ascii="Calibri" w:hAnsi="Calibri" w:cs="Calibri"/>
          <w:sz w:val="24"/>
        </w:rPr>
        <w:t xml:space="preserve"> has the floor may yield the floor</w:t>
      </w:r>
      <w:r w:rsidR="00B7677D" w:rsidRPr="00CE4BBB">
        <w:rPr>
          <w:rFonts w:ascii="Calibri" w:hAnsi="Calibri" w:cs="Calibri"/>
          <w:sz w:val="24"/>
        </w:rPr>
        <w:t xml:space="preserve"> </w:t>
      </w:r>
      <w:r w:rsidR="007932F0">
        <w:rPr>
          <w:rFonts w:ascii="Calibri" w:hAnsi="Calibri" w:cs="Calibri"/>
          <w:sz w:val="24"/>
        </w:rPr>
        <w:t>either to</w:t>
      </w:r>
      <w:r w:rsidR="005528F3">
        <w:rPr>
          <w:rFonts w:ascii="Calibri" w:hAnsi="Calibri" w:cs="Calibri"/>
          <w:sz w:val="24"/>
        </w:rPr>
        <w:t xml:space="preserve"> the chair</w:t>
      </w:r>
      <w:r w:rsidR="007932F0">
        <w:rPr>
          <w:rFonts w:ascii="Calibri" w:hAnsi="Calibri" w:cs="Calibri"/>
          <w:sz w:val="24"/>
        </w:rPr>
        <w:t xml:space="preserve"> or to another delegation</w:t>
      </w:r>
      <w:r w:rsidR="005528F3">
        <w:rPr>
          <w:rFonts w:ascii="Calibri" w:hAnsi="Calibri" w:cs="Calibri"/>
          <w:sz w:val="24"/>
        </w:rPr>
        <w:t xml:space="preserve">. Consecutive yields are not permitted. However, the delegate that had the floor yielded to him/her </w:t>
      </w:r>
      <w:r w:rsidR="007932F0">
        <w:rPr>
          <w:rFonts w:ascii="Calibri" w:hAnsi="Calibri" w:cs="Calibri"/>
          <w:sz w:val="24"/>
        </w:rPr>
        <w:t>also has the right</w:t>
      </w:r>
      <w:r w:rsidR="009B5B7E">
        <w:rPr>
          <w:rFonts w:ascii="Calibri" w:hAnsi="Calibri" w:cs="Calibri"/>
          <w:sz w:val="24"/>
        </w:rPr>
        <w:t>, with the approval of the chair,</w:t>
      </w:r>
      <w:r w:rsidR="007932F0">
        <w:rPr>
          <w:rFonts w:ascii="Calibri" w:hAnsi="Calibri" w:cs="Calibri"/>
          <w:sz w:val="24"/>
        </w:rPr>
        <w:t xml:space="preserve"> </w:t>
      </w:r>
      <w:r w:rsidR="005528F3">
        <w:rPr>
          <w:rFonts w:ascii="Calibri" w:hAnsi="Calibri" w:cs="Calibri"/>
          <w:sz w:val="24"/>
        </w:rPr>
        <w:t>to be asked and respond to POIs</w:t>
      </w:r>
      <w:r w:rsidR="007932F0">
        <w:rPr>
          <w:rFonts w:ascii="Calibri" w:hAnsi="Calibri" w:cs="Calibri"/>
          <w:sz w:val="24"/>
        </w:rPr>
        <w:t>.</w:t>
      </w:r>
    </w:p>
    <w:p w14:paraId="26359DCB" w14:textId="32FF608B" w:rsidR="00962E23" w:rsidRDefault="00423A3E" w:rsidP="007932F0">
      <w:pPr>
        <w:spacing w:after="0" w:line="240" w:lineRule="auto"/>
        <w:ind w:left="284"/>
        <w:jc w:val="both"/>
        <w:rPr>
          <w:rFonts w:ascii="Calibri" w:eastAsia="Times New Roman" w:hAnsi="Calibri" w:cs="Calibri"/>
          <w:sz w:val="24"/>
        </w:rPr>
      </w:pPr>
      <w:r>
        <w:rPr>
          <w:b/>
          <w:color w:val="242158"/>
          <w:sz w:val="26"/>
          <w:szCs w:val="26"/>
        </w:rPr>
        <w:t>Rule 9</w:t>
      </w:r>
      <w:r w:rsidR="00CE4BBB" w:rsidRPr="00CE4BBB">
        <w:rPr>
          <w:b/>
          <w:color w:val="242158"/>
          <w:sz w:val="26"/>
          <w:szCs w:val="26"/>
        </w:rPr>
        <w:t>:</w:t>
      </w:r>
      <w:r w:rsidR="00CE4BBB" w:rsidRPr="00CE4BBB">
        <w:rPr>
          <w:sz w:val="24"/>
          <w:szCs w:val="24"/>
        </w:rPr>
        <w:t xml:space="preserve"> All forums shall commence under the </w:t>
      </w:r>
      <w:r w:rsidR="00CE4BBB">
        <w:rPr>
          <w:sz w:val="24"/>
          <w:szCs w:val="24"/>
        </w:rPr>
        <w:t>open</w:t>
      </w:r>
      <w:r w:rsidR="00CE4BBB" w:rsidRPr="00CE4BBB">
        <w:rPr>
          <w:sz w:val="24"/>
          <w:szCs w:val="24"/>
        </w:rPr>
        <w:t xml:space="preserve"> debate format, while the </w:t>
      </w:r>
      <w:r w:rsidR="00CE4BBB">
        <w:rPr>
          <w:sz w:val="24"/>
          <w:szCs w:val="24"/>
        </w:rPr>
        <w:t>closed</w:t>
      </w:r>
      <w:r w:rsidR="00CE4BBB" w:rsidRPr="00CE4BBB">
        <w:rPr>
          <w:sz w:val="24"/>
          <w:szCs w:val="24"/>
        </w:rPr>
        <w:t xml:space="preserve"> debate for</w:t>
      </w:r>
      <w:r w:rsidR="00CE4BBB">
        <w:rPr>
          <w:sz w:val="24"/>
          <w:szCs w:val="24"/>
        </w:rPr>
        <w:t xml:space="preserve">mat is to be </w:t>
      </w:r>
      <w:r w:rsidR="00A06AAC">
        <w:rPr>
          <w:sz w:val="24"/>
          <w:szCs w:val="24"/>
        </w:rPr>
        <w:t xml:space="preserve">used </w:t>
      </w:r>
      <w:r w:rsidR="00CE4BBB">
        <w:rPr>
          <w:sz w:val="24"/>
          <w:szCs w:val="24"/>
        </w:rPr>
        <w:t>when debating an amendment</w:t>
      </w:r>
      <w:r w:rsidR="00A06AAC">
        <w:rPr>
          <w:sz w:val="24"/>
          <w:szCs w:val="24"/>
        </w:rPr>
        <w:t xml:space="preserve"> or if deemed necessary by the Chairs.</w:t>
      </w:r>
    </w:p>
    <w:p w14:paraId="0A27942F" w14:textId="77777777" w:rsidR="007932F0" w:rsidRPr="007932F0" w:rsidRDefault="007932F0" w:rsidP="007932F0">
      <w:pPr>
        <w:spacing w:after="0" w:line="240" w:lineRule="auto"/>
        <w:ind w:left="284"/>
        <w:jc w:val="both"/>
        <w:rPr>
          <w:rFonts w:ascii="Calibri" w:eastAsia="Times New Roman" w:hAnsi="Calibri" w:cs="Calibri"/>
          <w:sz w:val="24"/>
        </w:rPr>
      </w:pPr>
    </w:p>
    <w:p w14:paraId="71F33EC6" w14:textId="2C3E6068" w:rsidR="00B7677D" w:rsidRPr="00962E23" w:rsidRDefault="00962E23" w:rsidP="00962E23">
      <w:pPr>
        <w:ind w:left="284"/>
        <w:rPr>
          <w:rFonts w:ascii="Calibri" w:hAnsi="Calibri" w:cs="Calibri"/>
          <w:sz w:val="24"/>
        </w:rPr>
      </w:pPr>
      <w:r w:rsidRPr="00CE4BBB">
        <w:rPr>
          <w:b/>
          <w:color w:val="242158"/>
          <w:sz w:val="26"/>
          <w:szCs w:val="26"/>
        </w:rPr>
        <w:t>Rule 1</w:t>
      </w:r>
      <w:r w:rsidR="00423A3E">
        <w:rPr>
          <w:b/>
          <w:color w:val="242158"/>
          <w:sz w:val="26"/>
          <w:szCs w:val="26"/>
        </w:rPr>
        <w:t>0</w:t>
      </w:r>
      <w:r>
        <w:rPr>
          <w:b/>
          <w:color w:val="242158"/>
          <w:sz w:val="26"/>
          <w:szCs w:val="26"/>
        </w:rPr>
        <w:t xml:space="preserve">: </w:t>
      </w:r>
      <w:r w:rsidRPr="00962E23">
        <w:rPr>
          <w:rFonts w:ascii="Calibri" w:hAnsi="Calibri" w:cs="Calibri"/>
          <w:sz w:val="24"/>
        </w:rPr>
        <w:t>Right of Reply</w:t>
      </w:r>
      <w:r>
        <w:rPr>
          <w:rFonts w:ascii="Calibri" w:hAnsi="Calibri" w:cs="Calibri"/>
          <w:sz w:val="24"/>
        </w:rPr>
        <w:br/>
      </w:r>
      <w:r w:rsidRPr="00962E23">
        <w:rPr>
          <w:rFonts w:ascii="Calibri" w:hAnsi="Calibri" w:cs="Calibri"/>
          <w:sz w:val="24"/>
        </w:rPr>
        <w:t>A delegate whose personal or national integrity has been impugned by another delegate’s comments may request a Right of Reply. Disagreement with the content of a delegate’s speech is not on grounds for a Right of Reply.</w:t>
      </w:r>
    </w:p>
    <w:p w14:paraId="1BBC1D74" w14:textId="41909E3C" w:rsidR="00784A71" w:rsidRPr="00962E23" w:rsidRDefault="004522C1" w:rsidP="004522C1">
      <w:pPr>
        <w:tabs>
          <w:tab w:val="left" w:pos="0"/>
        </w:tabs>
        <w:ind w:left="284" w:hanging="284"/>
        <w:rPr>
          <w:b/>
          <w:color w:val="242158"/>
          <w:sz w:val="28"/>
          <w:szCs w:val="24"/>
        </w:rPr>
      </w:pPr>
      <w:r>
        <w:rPr>
          <w:b/>
          <w:color w:val="242158"/>
          <w:sz w:val="28"/>
          <w:szCs w:val="24"/>
        </w:rPr>
        <w:t xml:space="preserve">    </w:t>
      </w:r>
      <w:r w:rsidR="00962E23" w:rsidRPr="00962E23">
        <w:rPr>
          <w:b/>
          <w:color w:val="242158"/>
          <w:sz w:val="28"/>
          <w:szCs w:val="24"/>
        </w:rPr>
        <w:t>Resolutions</w:t>
      </w:r>
    </w:p>
    <w:p w14:paraId="1AC2B7CB" w14:textId="77777777" w:rsidR="00784A71" w:rsidRDefault="00962E23" w:rsidP="00962E23">
      <w:pPr>
        <w:ind w:left="284"/>
        <w:rPr>
          <w:sz w:val="24"/>
        </w:rPr>
      </w:pPr>
      <w:r w:rsidRPr="00962E23">
        <w:rPr>
          <w:b/>
          <w:color w:val="242158"/>
          <w:sz w:val="26"/>
          <w:szCs w:val="26"/>
        </w:rPr>
        <w:t>Rule 1</w:t>
      </w:r>
      <w:r w:rsidR="00423A3E">
        <w:rPr>
          <w:b/>
          <w:color w:val="242158"/>
          <w:sz w:val="26"/>
          <w:szCs w:val="26"/>
        </w:rPr>
        <w:t>1</w:t>
      </w:r>
      <w:r w:rsidRPr="00962E23">
        <w:rPr>
          <w:b/>
          <w:color w:val="242158"/>
          <w:sz w:val="26"/>
          <w:szCs w:val="26"/>
        </w:rPr>
        <w:t>:</w:t>
      </w:r>
      <w:r w:rsidRPr="00962E23">
        <w:rPr>
          <w:sz w:val="24"/>
        </w:rPr>
        <w:t xml:space="preserve"> All resolutions shall be checked and approved by the authorized Approval Panel. The </w:t>
      </w:r>
      <w:r w:rsidR="00B0585B">
        <w:rPr>
          <w:sz w:val="24"/>
        </w:rPr>
        <w:t>Chairs</w:t>
      </w:r>
      <w:r w:rsidR="00423A3E">
        <w:rPr>
          <w:sz w:val="24"/>
        </w:rPr>
        <w:t xml:space="preserve"> of the General Assembly Committees</w:t>
      </w:r>
      <w:r w:rsidRPr="00962E23">
        <w:rPr>
          <w:sz w:val="24"/>
        </w:rPr>
        <w:t xml:space="preserve"> will decide which resolutions will be discussed in the General Assembly</w:t>
      </w:r>
      <w:r>
        <w:rPr>
          <w:sz w:val="24"/>
        </w:rPr>
        <w:t>.</w:t>
      </w:r>
    </w:p>
    <w:p w14:paraId="3B11B99E" w14:textId="77777777" w:rsidR="00962E23" w:rsidRDefault="00962E23" w:rsidP="00962E23">
      <w:pPr>
        <w:ind w:left="284"/>
        <w:rPr>
          <w:sz w:val="24"/>
        </w:rPr>
      </w:pPr>
      <w:r w:rsidRPr="00962E23">
        <w:rPr>
          <w:b/>
          <w:color w:val="242158"/>
          <w:sz w:val="26"/>
          <w:szCs w:val="26"/>
        </w:rPr>
        <w:t>Rule 1</w:t>
      </w:r>
      <w:r w:rsidR="00423A3E">
        <w:rPr>
          <w:b/>
          <w:color w:val="242158"/>
          <w:sz w:val="26"/>
          <w:szCs w:val="26"/>
        </w:rPr>
        <w:t>2</w:t>
      </w:r>
      <w:r w:rsidRPr="00962E23">
        <w:rPr>
          <w:b/>
          <w:color w:val="242158"/>
          <w:sz w:val="26"/>
          <w:szCs w:val="26"/>
        </w:rPr>
        <w:t>:</w:t>
      </w:r>
      <w:r w:rsidRPr="00962E23">
        <w:rPr>
          <w:sz w:val="24"/>
        </w:rPr>
        <w:t xml:space="preserve"> No resolution can contain financial amounts but </w:t>
      </w:r>
      <w:r w:rsidR="00423A3E">
        <w:rPr>
          <w:sz w:val="24"/>
        </w:rPr>
        <w:t xml:space="preserve">it </w:t>
      </w:r>
      <w:r w:rsidRPr="00962E23">
        <w:rPr>
          <w:sz w:val="24"/>
        </w:rPr>
        <w:t>can refer to possible financial resources without specifications of exact amounts.</w:t>
      </w:r>
    </w:p>
    <w:p w14:paraId="320AB831" w14:textId="7CEE7B4C" w:rsidR="00962E23" w:rsidRPr="00962E23" w:rsidRDefault="00962E23" w:rsidP="00962E23">
      <w:pPr>
        <w:tabs>
          <w:tab w:val="left" w:pos="270"/>
        </w:tabs>
        <w:ind w:left="284"/>
        <w:rPr>
          <w:rFonts w:ascii="Calibri" w:hAnsi="Calibri" w:cs="Calibri"/>
          <w:sz w:val="24"/>
        </w:rPr>
      </w:pPr>
      <w:r w:rsidRPr="00962E23">
        <w:rPr>
          <w:b/>
          <w:color w:val="242158"/>
          <w:sz w:val="26"/>
          <w:szCs w:val="26"/>
        </w:rPr>
        <w:t>Rule 1</w:t>
      </w:r>
      <w:r w:rsidR="00423A3E">
        <w:rPr>
          <w:b/>
          <w:color w:val="242158"/>
          <w:sz w:val="26"/>
          <w:szCs w:val="26"/>
        </w:rPr>
        <w:t>3</w:t>
      </w:r>
      <w:r w:rsidRPr="00962E23">
        <w:rPr>
          <w:b/>
          <w:color w:val="242158"/>
          <w:sz w:val="26"/>
          <w:szCs w:val="26"/>
        </w:rPr>
        <w:t>:</w:t>
      </w:r>
      <w:r w:rsidRPr="00962E23">
        <w:rPr>
          <w:sz w:val="24"/>
        </w:rPr>
        <w:t xml:space="preserve"> </w:t>
      </w:r>
      <w:r w:rsidRPr="00962E23">
        <w:rPr>
          <w:rFonts w:ascii="Calibri" w:hAnsi="Calibri" w:cs="Calibri"/>
          <w:sz w:val="24"/>
        </w:rPr>
        <w:t>Signatories</w:t>
      </w:r>
      <w:r w:rsidR="00423A3E">
        <w:rPr>
          <w:rFonts w:ascii="Calibri" w:hAnsi="Calibri" w:cs="Calibri"/>
          <w:sz w:val="24"/>
        </w:rPr>
        <w:t>:</w:t>
      </w:r>
      <w:r w:rsidRPr="00962E23">
        <w:rPr>
          <w:rFonts w:ascii="Calibri" w:hAnsi="Calibri" w:cs="Calibri"/>
          <w:sz w:val="24"/>
        </w:rPr>
        <w:br/>
        <w:t xml:space="preserve">Each resolution </w:t>
      </w:r>
      <w:r w:rsidR="00423A3E">
        <w:rPr>
          <w:rFonts w:ascii="Calibri" w:hAnsi="Calibri" w:cs="Calibri"/>
          <w:sz w:val="24"/>
        </w:rPr>
        <w:t>must</w:t>
      </w:r>
      <w:r w:rsidRPr="00962E23">
        <w:rPr>
          <w:rFonts w:ascii="Calibri" w:hAnsi="Calibri" w:cs="Calibri"/>
          <w:sz w:val="24"/>
        </w:rPr>
        <w:t xml:space="preserve"> have a Main Submitter and Co-Submitters. Signatories are recognized as those del</w:t>
      </w:r>
      <w:r w:rsidR="00E77D67">
        <w:rPr>
          <w:rFonts w:ascii="Calibri" w:hAnsi="Calibri" w:cs="Calibri"/>
          <w:sz w:val="24"/>
        </w:rPr>
        <w:t>egates who wish to see the</w:t>
      </w:r>
      <w:r w:rsidRPr="00962E23">
        <w:rPr>
          <w:rFonts w:ascii="Calibri" w:hAnsi="Calibri" w:cs="Calibri"/>
          <w:sz w:val="24"/>
        </w:rPr>
        <w:t xml:space="preserve"> Resolution debated and should constitute </w:t>
      </w:r>
      <w:r w:rsidRPr="00F10589">
        <w:rPr>
          <w:rFonts w:ascii="Calibri" w:hAnsi="Calibri" w:cs="Calibri"/>
          <w:sz w:val="24"/>
        </w:rPr>
        <w:t>1/3</w:t>
      </w:r>
      <w:r w:rsidRPr="00962E23">
        <w:rPr>
          <w:rFonts w:ascii="Calibri" w:hAnsi="Calibri" w:cs="Calibri"/>
          <w:sz w:val="24"/>
        </w:rPr>
        <w:t xml:space="preserve"> of the total members present in the committee. Signatories are n</w:t>
      </w:r>
      <w:r w:rsidR="00E77D67">
        <w:rPr>
          <w:rFonts w:ascii="Calibri" w:hAnsi="Calibri" w:cs="Calibri"/>
          <w:sz w:val="24"/>
        </w:rPr>
        <w:t>ot required to support the</w:t>
      </w:r>
      <w:r w:rsidRPr="00962E23">
        <w:rPr>
          <w:rFonts w:ascii="Calibri" w:hAnsi="Calibri" w:cs="Calibri"/>
          <w:sz w:val="24"/>
        </w:rPr>
        <w:t xml:space="preserve"> </w:t>
      </w:r>
      <w:r w:rsidR="00A06AAC">
        <w:rPr>
          <w:rFonts w:ascii="Calibri" w:hAnsi="Calibri" w:cs="Calibri"/>
          <w:sz w:val="24"/>
        </w:rPr>
        <w:t xml:space="preserve">Draft </w:t>
      </w:r>
      <w:r w:rsidRPr="00962E23">
        <w:rPr>
          <w:rFonts w:ascii="Calibri" w:hAnsi="Calibri" w:cs="Calibri"/>
          <w:sz w:val="24"/>
        </w:rPr>
        <w:t xml:space="preserve">Resolution during </w:t>
      </w:r>
      <w:r w:rsidR="00423A3E">
        <w:rPr>
          <w:rFonts w:ascii="Calibri" w:hAnsi="Calibri" w:cs="Calibri"/>
          <w:sz w:val="24"/>
        </w:rPr>
        <w:t xml:space="preserve">the </w:t>
      </w:r>
      <w:r w:rsidRPr="00962E23">
        <w:rPr>
          <w:rFonts w:ascii="Calibri" w:hAnsi="Calibri" w:cs="Calibri"/>
          <w:sz w:val="24"/>
        </w:rPr>
        <w:t>voting procedure; they only agree to put their names as those who are interested in seeing the Working Paper nominated as a Draft Resolution for further debate. Signatories can sign only one resolution per topic. However, there is no restriction in the voting procedure.</w:t>
      </w:r>
    </w:p>
    <w:p w14:paraId="604908D0" w14:textId="77777777" w:rsidR="00B0585B" w:rsidRDefault="00B0585B" w:rsidP="00962E23">
      <w:pPr>
        <w:rPr>
          <w:b/>
          <w:color w:val="242158"/>
          <w:sz w:val="28"/>
          <w:szCs w:val="26"/>
        </w:rPr>
      </w:pPr>
    </w:p>
    <w:p w14:paraId="64133B9C" w14:textId="77777777" w:rsidR="004522C1" w:rsidRDefault="004522C1" w:rsidP="00962E23">
      <w:pPr>
        <w:rPr>
          <w:b/>
          <w:color w:val="242158"/>
          <w:sz w:val="28"/>
          <w:szCs w:val="26"/>
        </w:rPr>
      </w:pPr>
      <w:r>
        <w:rPr>
          <w:b/>
          <w:color w:val="242158"/>
          <w:sz w:val="28"/>
          <w:szCs w:val="26"/>
        </w:rPr>
        <w:t xml:space="preserve">    </w:t>
      </w:r>
    </w:p>
    <w:p w14:paraId="2B6C80D4" w14:textId="77777777" w:rsidR="007932F0" w:rsidRDefault="007932F0" w:rsidP="00962E23">
      <w:pPr>
        <w:rPr>
          <w:b/>
          <w:color w:val="242158"/>
          <w:sz w:val="28"/>
          <w:szCs w:val="26"/>
        </w:rPr>
      </w:pPr>
    </w:p>
    <w:p w14:paraId="7C970FDE" w14:textId="77777777" w:rsidR="007932F0" w:rsidRDefault="007932F0" w:rsidP="00962E23">
      <w:pPr>
        <w:rPr>
          <w:b/>
          <w:color w:val="242158"/>
          <w:sz w:val="28"/>
          <w:szCs w:val="26"/>
        </w:rPr>
      </w:pPr>
    </w:p>
    <w:p w14:paraId="6CE40BAC" w14:textId="2CBF7ED0" w:rsidR="004D6F9F" w:rsidRDefault="004522C1" w:rsidP="004522C1">
      <w:pPr>
        <w:ind w:left="284" w:hanging="284"/>
        <w:rPr>
          <w:b/>
          <w:color w:val="242158"/>
          <w:sz w:val="28"/>
          <w:szCs w:val="26"/>
        </w:rPr>
      </w:pPr>
      <w:r>
        <w:rPr>
          <w:b/>
          <w:color w:val="242158"/>
          <w:sz w:val="28"/>
          <w:szCs w:val="26"/>
        </w:rPr>
        <w:t xml:space="preserve">    </w:t>
      </w:r>
      <w:r w:rsidR="004D6F9F">
        <w:rPr>
          <w:b/>
          <w:color w:val="242158"/>
          <w:sz w:val="28"/>
          <w:szCs w:val="26"/>
        </w:rPr>
        <w:t>Amendments:</w:t>
      </w:r>
    </w:p>
    <w:p w14:paraId="03A0A5D9" w14:textId="6FC8764C" w:rsidR="004D6F9F" w:rsidRDefault="00423A3E" w:rsidP="004522C1">
      <w:pPr>
        <w:ind w:left="284"/>
        <w:rPr>
          <w:sz w:val="24"/>
        </w:rPr>
      </w:pPr>
      <w:r>
        <w:rPr>
          <w:b/>
          <w:color w:val="242158"/>
          <w:sz w:val="26"/>
          <w:szCs w:val="26"/>
        </w:rPr>
        <w:t>Rule 14</w:t>
      </w:r>
      <w:r w:rsidR="004D6F9F" w:rsidRPr="00952461">
        <w:rPr>
          <w:b/>
          <w:color w:val="242158"/>
          <w:sz w:val="26"/>
          <w:szCs w:val="26"/>
        </w:rPr>
        <w:t>:</w:t>
      </w:r>
      <w:r w:rsidR="004D6F9F" w:rsidRPr="004D6F9F">
        <w:t xml:space="preserve"> </w:t>
      </w:r>
      <w:r w:rsidR="004D6F9F" w:rsidRPr="004D6F9F">
        <w:rPr>
          <w:sz w:val="24"/>
        </w:rPr>
        <w:t xml:space="preserve">All amendments shall be submitted </w:t>
      </w:r>
      <w:r w:rsidR="00A06AAC">
        <w:rPr>
          <w:sz w:val="24"/>
        </w:rPr>
        <w:t>on the official amendment sheet</w:t>
      </w:r>
      <w:r w:rsidR="00A06AAC" w:rsidRPr="00A06AAC">
        <w:rPr>
          <w:sz w:val="24"/>
        </w:rPr>
        <w:t xml:space="preserve"> </w:t>
      </w:r>
      <w:r w:rsidR="00A06AAC" w:rsidRPr="004D6F9F">
        <w:rPr>
          <w:sz w:val="24"/>
        </w:rPr>
        <w:t>during the Committee sessions</w:t>
      </w:r>
      <w:r w:rsidR="00A06AAC">
        <w:rPr>
          <w:sz w:val="24"/>
        </w:rPr>
        <w:t>.</w:t>
      </w:r>
    </w:p>
    <w:p w14:paraId="450719B9" w14:textId="60004EB0" w:rsidR="004D6F9F" w:rsidRPr="004D6F9F" w:rsidRDefault="00423A3E" w:rsidP="004D6F9F">
      <w:pPr>
        <w:ind w:left="284"/>
        <w:rPr>
          <w:sz w:val="24"/>
        </w:rPr>
      </w:pPr>
      <w:r>
        <w:rPr>
          <w:b/>
          <w:color w:val="242158"/>
          <w:sz w:val="26"/>
          <w:szCs w:val="26"/>
        </w:rPr>
        <w:t>Rule 15</w:t>
      </w:r>
      <w:r w:rsidR="004D6F9F" w:rsidRPr="00952461">
        <w:rPr>
          <w:b/>
          <w:color w:val="242158"/>
          <w:sz w:val="26"/>
          <w:szCs w:val="26"/>
        </w:rPr>
        <w:t>:</w:t>
      </w:r>
      <w:r w:rsidR="004D6F9F" w:rsidRPr="00952461">
        <w:rPr>
          <w:sz w:val="24"/>
        </w:rPr>
        <w:t xml:space="preserve"> </w:t>
      </w:r>
      <w:r w:rsidR="004D6F9F" w:rsidRPr="004D6F9F">
        <w:rPr>
          <w:sz w:val="24"/>
        </w:rPr>
        <w:t xml:space="preserve">The </w:t>
      </w:r>
      <w:r w:rsidR="00B0585B">
        <w:rPr>
          <w:sz w:val="24"/>
        </w:rPr>
        <w:t>Chair</w:t>
      </w:r>
      <w:r w:rsidR="004D6F9F" w:rsidRPr="004D6F9F">
        <w:rPr>
          <w:sz w:val="24"/>
        </w:rPr>
        <w:t xml:space="preserve"> decides when the proposals that refer to amendments shall be discussed. The amendment is entertained after the floor has been yielded by the </w:t>
      </w:r>
      <w:r w:rsidR="00B0585B">
        <w:rPr>
          <w:sz w:val="24"/>
        </w:rPr>
        <w:t>Chair</w:t>
      </w:r>
      <w:r w:rsidR="004D6F9F" w:rsidRPr="004D6F9F">
        <w:rPr>
          <w:sz w:val="24"/>
        </w:rPr>
        <w:t xml:space="preserve"> to the submitter</w:t>
      </w:r>
      <w:r w:rsidR="004D6F9F" w:rsidRPr="00F02053">
        <w:rPr>
          <w:sz w:val="24"/>
        </w:rPr>
        <w:t>.</w:t>
      </w:r>
      <w:r w:rsidR="00A06AAC" w:rsidRPr="00F02053">
        <w:rPr>
          <w:sz w:val="24"/>
        </w:rPr>
        <w:t xml:space="preserve"> </w:t>
      </w:r>
      <w:r w:rsidR="00A06AAC">
        <w:rPr>
          <w:sz w:val="24"/>
        </w:rPr>
        <w:t>Once the floor is open and the chair asks for a speaker, the delegate should raise the placard in order to be recognized. Once they are recognized, the delegate should ask the chair whether their amendment is in order. If the Chair responds in the affirmative, the amendment is officially entertained and the House moves to Closed Debate.</w:t>
      </w:r>
    </w:p>
    <w:p w14:paraId="3C72A845" w14:textId="77777777" w:rsidR="004D6F9F" w:rsidRDefault="00423A3E" w:rsidP="004D6F9F">
      <w:pPr>
        <w:ind w:left="284"/>
      </w:pPr>
      <w:r>
        <w:rPr>
          <w:b/>
          <w:color w:val="242158"/>
          <w:sz w:val="26"/>
          <w:szCs w:val="26"/>
        </w:rPr>
        <w:t>Rule 16</w:t>
      </w:r>
      <w:r w:rsidR="004D6F9F" w:rsidRPr="00952461">
        <w:rPr>
          <w:b/>
          <w:color w:val="242158"/>
          <w:sz w:val="26"/>
          <w:szCs w:val="26"/>
        </w:rPr>
        <w:t>:</w:t>
      </w:r>
      <w:r w:rsidR="004D6F9F" w:rsidRPr="00952461">
        <w:rPr>
          <w:sz w:val="24"/>
        </w:rPr>
        <w:t xml:space="preserve"> </w:t>
      </w:r>
      <w:r w:rsidR="004D6F9F">
        <w:rPr>
          <w:sz w:val="24"/>
        </w:rPr>
        <w:t>When a d</w:t>
      </w:r>
      <w:r w:rsidR="004D6F9F" w:rsidRPr="004D6F9F">
        <w:rPr>
          <w:sz w:val="24"/>
        </w:rPr>
        <w:t>e</w:t>
      </w:r>
      <w:r w:rsidR="004D6F9F">
        <w:rPr>
          <w:sz w:val="24"/>
        </w:rPr>
        <w:t xml:space="preserve">legate moves the amendment, </w:t>
      </w:r>
      <w:r w:rsidR="004D6F9F" w:rsidRPr="004D6F9F">
        <w:rPr>
          <w:sz w:val="24"/>
        </w:rPr>
        <w:t>the Chair reads it out slowly and clearly for all delegates to note down</w:t>
      </w:r>
      <w:r w:rsidR="004D6F9F">
        <w:rPr>
          <w:sz w:val="24"/>
        </w:rPr>
        <w:t>.</w:t>
      </w:r>
      <w:r w:rsidR="004D6F9F" w:rsidRPr="004D6F9F">
        <w:rPr>
          <w:sz w:val="24"/>
        </w:rPr>
        <w:t xml:space="preserve"> </w:t>
      </w:r>
    </w:p>
    <w:p w14:paraId="15AE45A5" w14:textId="77777777" w:rsidR="004D6F9F" w:rsidRDefault="00423A3E" w:rsidP="004D6F9F">
      <w:pPr>
        <w:ind w:left="284"/>
      </w:pPr>
      <w:r>
        <w:rPr>
          <w:b/>
          <w:color w:val="242158"/>
          <w:sz w:val="26"/>
          <w:szCs w:val="26"/>
        </w:rPr>
        <w:t>Rule 17</w:t>
      </w:r>
      <w:r w:rsidR="004D6F9F" w:rsidRPr="00952461">
        <w:rPr>
          <w:b/>
          <w:color w:val="242158"/>
          <w:sz w:val="26"/>
          <w:szCs w:val="26"/>
        </w:rPr>
        <w:t>:</w:t>
      </w:r>
      <w:r w:rsidR="004D6F9F" w:rsidRPr="00952461">
        <w:rPr>
          <w:sz w:val="24"/>
        </w:rPr>
        <w:t xml:space="preserve"> </w:t>
      </w:r>
      <w:r w:rsidR="004D6F9F" w:rsidRPr="004D6F9F">
        <w:rPr>
          <w:sz w:val="24"/>
        </w:rPr>
        <w:t>Only one amendment per amendment sheet will be in order.</w:t>
      </w:r>
    </w:p>
    <w:p w14:paraId="59B297F7" w14:textId="77777777" w:rsidR="004D6F9F" w:rsidRPr="004D6F9F" w:rsidRDefault="00423A3E" w:rsidP="004D6F9F">
      <w:pPr>
        <w:ind w:left="284"/>
      </w:pPr>
      <w:r>
        <w:rPr>
          <w:b/>
          <w:color w:val="242158"/>
          <w:sz w:val="26"/>
          <w:szCs w:val="26"/>
        </w:rPr>
        <w:t>Rule 18</w:t>
      </w:r>
      <w:r w:rsidR="004D6F9F" w:rsidRPr="00952461">
        <w:rPr>
          <w:b/>
          <w:color w:val="242158"/>
          <w:sz w:val="26"/>
          <w:szCs w:val="26"/>
        </w:rPr>
        <w:t>:</w:t>
      </w:r>
      <w:r w:rsidR="004D6F9F" w:rsidRPr="00952461">
        <w:rPr>
          <w:sz w:val="24"/>
        </w:rPr>
        <w:t xml:space="preserve"> </w:t>
      </w:r>
      <w:r w:rsidR="004D6F9F" w:rsidRPr="004D6F9F">
        <w:rPr>
          <w:sz w:val="24"/>
        </w:rPr>
        <w:t>Delegations can vote for, against or abstain an Amendment.</w:t>
      </w:r>
    </w:p>
    <w:p w14:paraId="337CD472" w14:textId="4970AA6F" w:rsidR="00962E23" w:rsidRDefault="004522C1" w:rsidP="004522C1">
      <w:pPr>
        <w:tabs>
          <w:tab w:val="left" w:pos="284"/>
        </w:tabs>
        <w:rPr>
          <w:b/>
          <w:color w:val="242158"/>
          <w:sz w:val="28"/>
          <w:szCs w:val="26"/>
        </w:rPr>
      </w:pPr>
      <w:r>
        <w:rPr>
          <w:b/>
          <w:color w:val="242158"/>
          <w:sz w:val="28"/>
          <w:szCs w:val="26"/>
        </w:rPr>
        <w:t xml:space="preserve">    </w:t>
      </w:r>
      <w:r w:rsidR="00962E23">
        <w:rPr>
          <w:b/>
          <w:color w:val="242158"/>
          <w:sz w:val="28"/>
          <w:szCs w:val="26"/>
        </w:rPr>
        <w:t>Voting</w:t>
      </w:r>
    </w:p>
    <w:p w14:paraId="56EEDA9A" w14:textId="15E4FBE7" w:rsidR="00952461" w:rsidRPr="00952461" w:rsidRDefault="00952461" w:rsidP="00952461">
      <w:pPr>
        <w:ind w:left="284"/>
        <w:rPr>
          <w:sz w:val="24"/>
        </w:rPr>
      </w:pPr>
      <w:r w:rsidRPr="00952461">
        <w:rPr>
          <w:b/>
          <w:color w:val="242158"/>
          <w:sz w:val="26"/>
          <w:szCs w:val="26"/>
        </w:rPr>
        <w:t xml:space="preserve">Rule </w:t>
      </w:r>
      <w:r w:rsidR="00423A3E">
        <w:rPr>
          <w:b/>
          <w:color w:val="242158"/>
          <w:sz w:val="26"/>
          <w:szCs w:val="26"/>
        </w:rPr>
        <w:t>19</w:t>
      </w:r>
      <w:r w:rsidRPr="00952461">
        <w:rPr>
          <w:b/>
          <w:color w:val="242158"/>
          <w:sz w:val="26"/>
          <w:szCs w:val="26"/>
        </w:rPr>
        <w:t>:</w:t>
      </w:r>
      <w:r w:rsidRPr="00952461">
        <w:rPr>
          <w:sz w:val="24"/>
        </w:rPr>
        <w:t xml:space="preserve"> During all voting procedures i</w:t>
      </w:r>
      <w:r w:rsidR="001D40B5">
        <w:rPr>
          <w:sz w:val="24"/>
        </w:rPr>
        <w:t>n the Committees</w:t>
      </w:r>
      <w:r w:rsidR="00B0585B">
        <w:rPr>
          <w:sz w:val="24"/>
        </w:rPr>
        <w:t>,</w:t>
      </w:r>
      <w:r w:rsidR="001D40B5">
        <w:rPr>
          <w:sz w:val="24"/>
        </w:rPr>
        <w:t xml:space="preserve"> </w:t>
      </w:r>
      <w:r w:rsidR="00B0585B">
        <w:rPr>
          <w:sz w:val="24"/>
        </w:rPr>
        <w:t>guests are requested to leave the room,</w:t>
      </w:r>
      <w:r w:rsidRPr="00952461">
        <w:rPr>
          <w:sz w:val="24"/>
        </w:rPr>
        <w:t xml:space="preserve"> members of</w:t>
      </w:r>
      <w:r w:rsidR="00F02053">
        <w:rPr>
          <w:sz w:val="24"/>
        </w:rPr>
        <w:t xml:space="preserve"> the</w:t>
      </w:r>
      <w:r w:rsidRPr="00952461">
        <w:rPr>
          <w:sz w:val="24"/>
        </w:rPr>
        <w:t xml:space="preserve"> Admin Staff must take their place for the voting procedure and members of the Security Staff must seal the doors.</w:t>
      </w:r>
    </w:p>
    <w:p w14:paraId="244520D6" w14:textId="77777777"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20</w:t>
      </w:r>
      <w:r w:rsidRPr="00952461">
        <w:rPr>
          <w:b/>
          <w:color w:val="242158"/>
          <w:sz w:val="26"/>
          <w:szCs w:val="26"/>
        </w:rPr>
        <w:t>:</w:t>
      </w:r>
      <w:r w:rsidRPr="00952461">
        <w:rPr>
          <w:sz w:val="24"/>
        </w:rPr>
        <w:t xml:space="preserve"> Each country represented shall only have one vote per voting procedure; NGOs</w:t>
      </w:r>
      <w:r w:rsidR="00B0585B">
        <w:rPr>
          <w:sz w:val="24"/>
        </w:rPr>
        <w:t xml:space="preserve"> and Observer States</w:t>
      </w:r>
      <w:r w:rsidRPr="00952461">
        <w:rPr>
          <w:sz w:val="24"/>
        </w:rPr>
        <w:t xml:space="preserve"> are not allowed to vote.</w:t>
      </w:r>
    </w:p>
    <w:p w14:paraId="0B0971E2" w14:textId="6AFDE429"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21</w:t>
      </w:r>
      <w:r w:rsidRPr="00952461">
        <w:rPr>
          <w:b/>
          <w:color w:val="242158"/>
          <w:sz w:val="26"/>
          <w:szCs w:val="26"/>
        </w:rPr>
        <w:t>:</w:t>
      </w:r>
      <w:r w:rsidRPr="00952461">
        <w:rPr>
          <w:sz w:val="24"/>
        </w:rPr>
        <w:t xml:space="preserve"> During the voting procedure</w:t>
      </w:r>
      <w:r w:rsidR="004522C1">
        <w:rPr>
          <w:sz w:val="24"/>
        </w:rPr>
        <w:t>,</w:t>
      </w:r>
      <w:r w:rsidR="00F02053">
        <w:rPr>
          <w:sz w:val="24"/>
        </w:rPr>
        <w:t xml:space="preserve"> delegates raise their placard</w:t>
      </w:r>
      <w:r w:rsidR="004522C1">
        <w:rPr>
          <w:sz w:val="24"/>
        </w:rPr>
        <w:t>s</w:t>
      </w:r>
      <w:r w:rsidR="00F02053">
        <w:rPr>
          <w:sz w:val="24"/>
        </w:rPr>
        <w:t xml:space="preserve"> </w:t>
      </w:r>
      <w:r w:rsidRPr="00952461">
        <w:rPr>
          <w:sz w:val="24"/>
        </w:rPr>
        <w:t>to vote in favor of, against</w:t>
      </w:r>
      <w:r w:rsidR="00A06AAC">
        <w:rPr>
          <w:sz w:val="24"/>
        </w:rPr>
        <w:t xml:space="preserve"> or abstain</w:t>
      </w:r>
      <w:r w:rsidR="004522C1">
        <w:rPr>
          <w:sz w:val="24"/>
        </w:rPr>
        <w:t xml:space="preserve"> from the vote</w:t>
      </w:r>
      <w:r w:rsidR="00A06AAC">
        <w:rPr>
          <w:sz w:val="24"/>
        </w:rPr>
        <w:t>. However, when the Motion to Divide the H</w:t>
      </w:r>
      <w:r w:rsidRPr="00952461">
        <w:rPr>
          <w:sz w:val="24"/>
        </w:rPr>
        <w:t>ouse i</w:t>
      </w:r>
      <w:r w:rsidR="004522C1">
        <w:rPr>
          <w:sz w:val="24"/>
        </w:rPr>
        <w:t>s entertained, abstentions are not</w:t>
      </w:r>
      <w:r w:rsidRPr="00952461">
        <w:rPr>
          <w:sz w:val="24"/>
        </w:rPr>
        <w:t xml:space="preserve"> allowed.</w:t>
      </w:r>
    </w:p>
    <w:p w14:paraId="0462B12A" w14:textId="3ECC8D87"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22</w:t>
      </w:r>
      <w:r w:rsidRPr="00952461">
        <w:rPr>
          <w:b/>
          <w:color w:val="242158"/>
          <w:sz w:val="26"/>
          <w:szCs w:val="26"/>
        </w:rPr>
        <w:t>:</w:t>
      </w:r>
      <w:r w:rsidRPr="00952461">
        <w:rPr>
          <w:sz w:val="24"/>
        </w:rPr>
        <w:t xml:space="preserve"> Abstentions will be allowed on both resolutions and amendments. On procedural matters (motions</w:t>
      </w:r>
      <w:r w:rsidR="00A06AAC">
        <w:rPr>
          <w:sz w:val="24"/>
        </w:rPr>
        <w:t xml:space="preserve"> and points</w:t>
      </w:r>
      <w:r w:rsidRPr="00952461">
        <w:rPr>
          <w:sz w:val="24"/>
        </w:rPr>
        <w:t>) abstentions are not allowed.</w:t>
      </w:r>
    </w:p>
    <w:p w14:paraId="5933455D" w14:textId="022A4FA7"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23</w:t>
      </w:r>
      <w:r w:rsidRPr="00952461">
        <w:rPr>
          <w:b/>
          <w:color w:val="242158"/>
          <w:sz w:val="26"/>
          <w:szCs w:val="26"/>
        </w:rPr>
        <w:t>:</w:t>
      </w:r>
      <w:r w:rsidRPr="00952461">
        <w:rPr>
          <w:sz w:val="24"/>
        </w:rPr>
        <w:t xml:space="preserve"> If the Committee votes come to a tie then the proposal </w:t>
      </w:r>
      <w:r w:rsidR="00A06AAC">
        <w:rPr>
          <w:sz w:val="24"/>
        </w:rPr>
        <w:t>is</w:t>
      </w:r>
      <w:r w:rsidRPr="00952461">
        <w:rPr>
          <w:sz w:val="24"/>
        </w:rPr>
        <w:t xml:space="preserve"> rejected.</w:t>
      </w:r>
    </w:p>
    <w:p w14:paraId="1EF8E7F7" w14:textId="53EA8B63"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24</w:t>
      </w:r>
      <w:r w:rsidRPr="00952461">
        <w:rPr>
          <w:b/>
          <w:color w:val="242158"/>
          <w:sz w:val="26"/>
          <w:szCs w:val="26"/>
        </w:rPr>
        <w:t>:</w:t>
      </w:r>
      <w:r w:rsidR="00B0585B">
        <w:rPr>
          <w:sz w:val="24"/>
        </w:rPr>
        <w:t xml:space="preserve"> A resolution</w:t>
      </w:r>
      <w:r w:rsidRPr="00952461">
        <w:rPr>
          <w:sz w:val="24"/>
        </w:rPr>
        <w:t xml:space="preserve"> pass</w:t>
      </w:r>
      <w:r w:rsidR="00B0585B">
        <w:rPr>
          <w:sz w:val="24"/>
        </w:rPr>
        <w:t>es</w:t>
      </w:r>
      <w:r w:rsidRPr="00952461">
        <w:rPr>
          <w:sz w:val="24"/>
        </w:rPr>
        <w:t xml:space="preserve"> if the number </w:t>
      </w:r>
      <w:r w:rsidR="00B0585B">
        <w:rPr>
          <w:sz w:val="24"/>
        </w:rPr>
        <w:t>of votes in favor</w:t>
      </w:r>
      <w:r w:rsidRPr="00952461">
        <w:rPr>
          <w:sz w:val="24"/>
        </w:rPr>
        <w:t xml:space="preserve"> exceeds the number against, regardless of the number of abstentions; i.e. abstentions do not count either for or again</w:t>
      </w:r>
      <w:r w:rsidR="004522C1">
        <w:rPr>
          <w:sz w:val="24"/>
        </w:rPr>
        <w:t>st the adoption of a resolution.</w:t>
      </w:r>
    </w:p>
    <w:p w14:paraId="4DE7A6C7" w14:textId="77777777" w:rsidR="00952461" w:rsidRDefault="00952461" w:rsidP="00952461">
      <w:pPr>
        <w:ind w:left="284"/>
        <w:rPr>
          <w:sz w:val="24"/>
        </w:rPr>
      </w:pPr>
      <w:r w:rsidRPr="00952461">
        <w:rPr>
          <w:b/>
          <w:color w:val="242158"/>
          <w:sz w:val="26"/>
          <w:szCs w:val="26"/>
        </w:rPr>
        <w:t xml:space="preserve">Rule </w:t>
      </w:r>
      <w:r w:rsidR="00B0585B">
        <w:rPr>
          <w:b/>
          <w:color w:val="242158"/>
          <w:sz w:val="26"/>
          <w:szCs w:val="26"/>
        </w:rPr>
        <w:t>25</w:t>
      </w:r>
      <w:r w:rsidRPr="00952461">
        <w:rPr>
          <w:b/>
          <w:color w:val="242158"/>
          <w:sz w:val="26"/>
          <w:szCs w:val="26"/>
        </w:rPr>
        <w:t>:</w:t>
      </w:r>
      <w:r w:rsidRPr="00952461">
        <w:rPr>
          <w:sz w:val="24"/>
        </w:rPr>
        <w:t xml:space="preserve"> Clapping is only allowed when a resolution passes</w:t>
      </w:r>
      <w:r w:rsidR="00841A1F">
        <w:rPr>
          <w:sz w:val="24"/>
        </w:rPr>
        <w:t>.</w:t>
      </w:r>
    </w:p>
    <w:p w14:paraId="4AF5F509" w14:textId="53790833" w:rsidR="00841A1F" w:rsidRPr="00841A1F" w:rsidRDefault="00841A1F" w:rsidP="00841A1F">
      <w:pPr>
        <w:tabs>
          <w:tab w:val="left" w:pos="270"/>
        </w:tabs>
        <w:ind w:left="284"/>
        <w:rPr>
          <w:rFonts w:ascii="Calibri" w:hAnsi="Calibri" w:cs="Calibri"/>
          <w:sz w:val="24"/>
        </w:rPr>
      </w:pPr>
      <w:r>
        <w:rPr>
          <w:b/>
          <w:color w:val="242158"/>
          <w:sz w:val="26"/>
          <w:szCs w:val="26"/>
        </w:rPr>
        <w:t xml:space="preserve">Rule </w:t>
      </w:r>
      <w:r w:rsidR="00B0585B">
        <w:rPr>
          <w:b/>
          <w:color w:val="242158"/>
          <w:sz w:val="26"/>
          <w:szCs w:val="26"/>
        </w:rPr>
        <w:t>26</w:t>
      </w:r>
      <w:r>
        <w:rPr>
          <w:b/>
          <w:color w:val="242158"/>
          <w:sz w:val="26"/>
          <w:szCs w:val="26"/>
        </w:rPr>
        <w:t>:</w:t>
      </w:r>
      <w:r>
        <w:rPr>
          <w:b/>
          <w:color w:val="242158"/>
          <w:sz w:val="32"/>
          <w:szCs w:val="26"/>
        </w:rPr>
        <w:t xml:space="preserve"> </w:t>
      </w:r>
      <w:r w:rsidRPr="00841A1F">
        <w:rPr>
          <w:rFonts w:ascii="Calibri" w:hAnsi="Calibri" w:cs="Calibri"/>
          <w:sz w:val="24"/>
        </w:rPr>
        <w:t xml:space="preserve">Veto Power </w:t>
      </w:r>
      <w:r w:rsidRPr="00841A1F">
        <w:rPr>
          <w:rFonts w:ascii="Calibri" w:hAnsi="Calibri" w:cs="Calibri"/>
          <w:sz w:val="24"/>
        </w:rPr>
        <w:br/>
        <w:t>The Permanent Members of the Security Council have the right to issue a veto (to be used when a measure proposed is against the country’s international policy or threatening its nation</w:t>
      </w:r>
      <w:r w:rsidR="00B0585B">
        <w:rPr>
          <w:rFonts w:ascii="Calibri" w:hAnsi="Calibri" w:cs="Calibri"/>
          <w:sz w:val="24"/>
        </w:rPr>
        <w:t>al</w:t>
      </w:r>
      <w:r w:rsidRPr="00841A1F">
        <w:rPr>
          <w:rFonts w:ascii="Calibri" w:hAnsi="Calibri" w:cs="Calibri"/>
          <w:sz w:val="24"/>
        </w:rPr>
        <w:t xml:space="preserve"> soverei</w:t>
      </w:r>
      <w:r w:rsidR="00A06AAC">
        <w:rPr>
          <w:rFonts w:ascii="Calibri" w:hAnsi="Calibri" w:cs="Calibri"/>
          <w:sz w:val="24"/>
        </w:rPr>
        <w:t>gnty). If the delegation of a P</w:t>
      </w:r>
      <w:r w:rsidRPr="00841A1F">
        <w:rPr>
          <w:rFonts w:ascii="Calibri" w:hAnsi="Calibri" w:cs="Calibri"/>
          <w:sz w:val="24"/>
        </w:rPr>
        <w:t>5 country disagrees with a specific idea or clause but does not wish to issue a veto, then a vote to abstain is taken. After a veto has been issued, the Permanent Member</w:t>
      </w:r>
      <w:r w:rsidR="00A06AAC">
        <w:rPr>
          <w:rFonts w:ascii="Calibri" w:hAnsi="Calibri" w:cs="Calibri"/>
          <w:sz w:val="24"/>
        </w:rPr>
        <w:t xml:space="preserve"> of the Security Council may move to a P</w:t>
      </w:r>
      <w:r w:rsidRPr="00841A1F">
        <w:rPr>
          <w:rFonts w:ascii="Calibri" w:hAnsi="Calibri" w:cs="Calibri"/>
          <w:sz w:val="24"/>
        </w:rPr>
        <w:t>5 Caucus, a closed discussion that takes place immediately after a veto has been issued, while other members continue to debate; once a dec</w:t>
      </w:r>
      <w:r w:rsidR="00A06AAC">
        <w:rPr>
          <w:rFonts w:ascii="Calibri" w:hAnsi="Calibri" w:cs="Calibri"/>
          <w:sz w:val="24"/>
        </w:rPr>
        <w:t>ision has been reached in the P</w:t>
      </w:r>
      <w:r w:rsidRPr="00841A1F">
        <w:rPr>
          <w:rFonts w:ascii="Calibri" w:hAnsi="Calibri" w:cs="Calibri"/>
          <w:sz w:val="24"/>
        </w:rPr>
        <w:t>5 Caucus, it will be taken to the</w:t>
      </w:r>
      <w:r w:rsidR="00A06AAC">
        <w:rPr>
          <w:rFonts w:ascii="Calibri" w:hAnsi="Calibri" w:cs="Calibri"/>
          <w:sz w:val="24"/>
        </w:rPr>
        <w:t xml:space="preserve"> Security</w:t>
      </w:r>
      <w:r w:rsidRPr="00841A1F">
        <w:rPr>
          <w:rFonts w:ascii="Calibri" w:hAnsi="Calibri" w:cs="Calibri"/>
          <w:sz w:val="24"/>
        </w:rPr>
        <w:t xml:space="preserve"> Council.</w:t>
      </w:r>
    </w:p>
    <w:p w14:paraId="58C644D1" w14:textId="77777777" w:rsidR="00841A1F" w:rsidRPr="00841A1F" w:rsidRDefault="00841A1F" w:rsidP="00952461">
      <w:pPr>
        <w:ind w:left="284"/>
        <w:rPr>
          <w:b/>
          <w:color w:val="242158"/>
          <w:sz w:val="36"/>
          <w:szCs w:val="26"/>
        </w:rPr>
      </w:pPr>
    </w:p>
    <w:p w14:paraId="494AEB01" w14:textId="77777777" w:rsidR="0098021E" w:rsidRPr="0098021E" w:rsidRDefault="0098021E" w:rsidP="00A44533">
      <w:pPr>
        <w:pStyle w:val="ListParagraph"/>
        <w:ind w:left="1080"/>
        <w:jc w:val="center"/>
        <w:rPr>
          <w:sz w:val="24"/>
          <w:szCs w:val="24"/>
          <w:u w:val="single"/>
        </w:rPr>
      </w:pPr>
    </w:p>
    <w:p w14:paraId="5A26607A" w14:textId="77777777" w:rsidR="00973D1E" w:rsidRPr="0098021E" w:rsidRDefault="00973D1E" w:rsidP="00A44533">
      <w:pPr>
        <w:pStyle w:val="ListParagraph"/>
        <w:ind w:left="1080"/>
        <w:jc w:val="center"/>
        <w:rPr>
          <w:sz w:val="24"/>
          <w:szCs w:val="24"/>
        </w:rPr>
      </w:pPr>
    </w:p>
    <w:p w14:paraId="0D4FFD5E" w14:textId="77777777" w:rsidR="00973D1E" w:rsidRPr="0098021E" w:rsidRDefault="00973D1E" w:rsidP="005F42CF">
      <w:pPr>
        <w:ind w:left="360"/>
        <w:rPr>
          <w:sz w:val="24"/>
          <w:szCs w:val="24"/>
        </w:rPr>
      </w:pPr>
    </w:p>
    <w:p w14:paraId="50B7B8D8" w14:textId="77777777" w:rsidR="00973D1E" w:rsidRPr="0098021E" w:rsidRDefault="00973D1E" w:rsidP="005F42CF">
      <w:pPr>
        <w:pStyle w:val="ListParagraph"/>
        <w:rPr>
          <w:sz w:val="24"/>
          <w:szCs w:val="24"/>
        </w:rPr>
      </w:pPr>
    </w:p>
    <w:p w14:paraId="333B0B10" w14:textId="77777777" w:rsidR="00973D1E" w:rsidRPr="0098021E" w:rsidRDefault="00973D1E" w:rsidP="005F42CF">
      <w:pPr>
        <w:ind w:left="284" w:hanging="284"/>
        <w:rPr>
          <w:sz w:val="24"/>
          <w:szCs w:val="24"/>
        </w:rPr>
      </w:pPr>
    </w:p>
    <w:p w14:paraId="7B24416C" w14:textId="77777777" w:rsidR="00973D1E" w:rsidRPr="0098021E" w:rsidRDefault="00973D1E" w:rsidP="005F42CF">
      <w:pPr>
        <w:ind w:left="284"/>
        <w:rPr>
          <w:sz w:val="24"/>
          <w:szCs w:val="24"/>
        </w:rPr>
      </w:pPr>
    </w:p>
    <w:p w14:paraId="38EEB98E" w14:textId="77777777" w:rsidR="000D4479" w:rsidRPr="0098021E" w:rsidRDefault="000D4479" w:rsidP="00A44533">
      <w:pPr>
        <w:jc w:val="center"/>
        <w:rPr>
          <w:sz w:val="24"/>
          <w:szCs w:val="24"/>
        </w:rPr>
      </w:pPr>
    </w:p>
    <w:p w14:paraId="39515706" w14:textId="77777777" w:rsidR="000D4479" w:rsidRPr="0098021E" w:rsidRDefault="000D4479" w:rsidP="00A44533">
      <w:pPr>
        <w:jc w:val="center"/>
        <w:rPr>
          <w:sz w:val="24"/>
          <w:szCs w:val="24"/>
        </w:rPr>
      </w:pPr>
    </w:p>
    <w:p w14:paraId="0084643D" w14:textId="77777777" w:rsidR="000D4479" w:rsidRPr="0098021E" w:rsidRDefault="000D4479" w:rsidP="00A44533">
      <w:pPr>
        <w:jc w:val="center"/>
        <w:rPr>
          <w:sz w:val="24"/>
          <w:szCs w:val="24"/>
        </w:rPr>
      </w:pPr>
    </w:p>
    <w:p w14:paraId="72063094" w14:textId="77777777" w:rsidR="000D4479" w:rsidRPr="0098021E" w:rsidRDefault="000D4479" w:rsidP="00A44533">
      <w:pPr>
        <w:jc w:val="center"/>
        <w:rPr>
          <w:sz w:val="24"/>
          <w:szCs w:val="24"/>
        </w:rPr>
      </w:pPr>
    </w:p>
    <w:p w14:paraId="72829559" w14:textId="77777777" w:rsidR="000D4479" w:rsidRPr="0098021E" w:rsidRDefault="000D4479" w:rsidP="00A44533">
      <w:pPr>
        <w:jc w:val="center"/>
        <w:rPr>
          <w:sz w:val="24"/>
          <w:szCs w:val="24"/>
        </w:rPr>
      </w:pPr>
    </w:p>
    <w:p w14:paraId="16A87F2E" w14:textId="77777777" w:rsidR="000D4479" w:rsidRPr="0098021E" w:rsidRDefault="000D4479" w:rsidP="00A44533">
      <w:pPr>
        <w:jc w:val="center"/>
        <w:rPr>
          <w:sz w:val="24"/>
          <w:szCs w:val="24"/>
        </w:rPr>
      </w:pPr>
    </w:p>
    <w:p w14:paraId="5923C753" w14:textId="77777777" w:rsidR="000D4479" w:rsidRPr="0098021E" w:rsidRDefault="000D4479" w:rsidP="00A44533">
      <w:pPr>
        <w:jc w:val="center"/>
        <w:rPr>
          <w:sz w:val="24"/>
          <w:szCs w:val="24"/>
        </w:rPr>
      </w:pPr>
    </w:p>
    <w:p w14:paraId="4CA29D28" w14:textId="77777777" w:rsidR="000D4479" w:rsidRPr="0098021E" w:rsidRDefault="000D4479" w:rsidP="00A44533">
      <w:pPr>
        <w:jc w:val="center"/>
        <w:rPr>
          <w:sz w:val="24"/>
          <w:szCs w:val="24"/>
        </w:rPr>
      </w:pPr>
    </w:p>
    <w:p w14:paraId="1573F7DA" w14:textId="77777777" w:rsidR="000D4479" w:rsidRPr="0098021E" w:rsidRDefault="000D4479" w:rsidP="00A44533">
      <w:pPr>
        <w:jc w:val="center"/>
        <w:rPr>
          <w:sz w:val="24"/>
          <w:szCs w:val="24"/>
        </w:rPr>
      </w:pPr>
    </w:p>
    <w:p w14:paraId="1CF82463" w14:textId="77777777" w:rsidR="000D4479" w:rsidRPr="0098021E" w:rsidRDefault="000D4479" w:rsidP="00A44533">
      <w:pPr>
        <w:jc w:val="center"/>
        <w:rPr>
          <w:sz w:val="24"/>
          <w:szCs w:val="24"/>
        </w:rPr>
      </w:pPr>
    </w:p>
    <w:p w14:paraId="7698BAA9" w14:textId="77777777" w:rsidR="000D4479" w:rsidRPr="0098021E" w:rsidRDefault="000D4479" w:rsidP="00A44533">
      <w:pPr>
        <w:jc w:val="center"/>
        <w:rPr>
          <w:sz w:val="24"/>
          <w:szCs w:val="24"/>
        </w:rPr>
      </w:pPr>
    </w:p>
    <w:p w14:paraId="5C3DD749" w14:textId="77777777" w:rsidR="000D4479" w:rsidRPr="0098021E" w:rsidRDefault="000D4479" w:rsidP="00A44533">
      <w:pPr>
        <w:jc w:val="center"/>
        <w:rPr>
          <w:sz w:val="24"/>
          <w:szCs w:val="24"/>
        </w:rPr>
      </w:pPr>
    </w:p>
    <w:p w14:paraId="4B78E8F4" w14:textId="77777777" w:rsidR="000D4479" w:rsidRPr="0098021E" w:rsidRDefault="000D4479" w:rsidP="00A44533">
      <w:pPr>
        <w:jc w:val="center"/>
        <w:rPr>
          <w:sz w:val="24"/>
          <w:szCs w:val="24"/>
        </w:rPr>
      </w:pPr>
    </w:p>
    <w:p w14:paraId="788DC5E2" w14:textId="77777777" w:rsidR="000D4479" w:rsidRPr="0098021E" w:rsidRDefault="000D4479" w:rsidP="00A44533">
      <w:pPr>
        <w:jc w:val="center"/>
        <w:rPr>
          <w:sz w:val="24"/>
          <w:szCs w:val="24"/>
        </w:rPr>
      </w:pPr>
    </w:p>
    <w:p w14:paraId="71ED68DB" w14:textId="77777777" w:rsidR="000D4479" w:rsidRPr="0098021E" w:rsidRDefault="000D4479" w:rsidP="00A44533">
      <w:pPr>
        <w:jc w:val="center"/>
        <w:rPr>
          <w:sz w:val="24"/>
          <w:szCs w:val="24"/>
        </w:rPr>
      </w:pPr>
    </w:p>
    <w:p w14:paraId="3BDCA035" w14:textId="77777777" w:rsidR="000D4479" w:rsidRPr="0098021E" w:rsidRDefault="000D4479" w:rsidP="00A44533">
      <w:pPr>
        <w:jc w:val="center"/>
        <w:rPr>
          <w:sz w:val="24"/>
          <w:szCs w:val="24"/>
        </w:rPr>
      </w:pPr>
    </w:p>
    <w:p w14:paraId="19FAD478" w14:textId="77777777" w:rsidR="00B223BD" w:rsidRPr="00B223BD" w:rsidRDefault="003F2488" w:rsidP="00B223BD">
      <w:pPr>
        <w:jc w:val="center"/>
        <w:rPr>
          <w:b/>
          <w:color w:val="C21D3D"/>
          <w:sz w:val="28"/>
          <w:szCs w:val="24"/>
        </w:rPr>
      </w:pPr>
      <w:r w:rsidRPr="003F2488">
        <w:rPr>
          <w:b/>
          <w:color w:val="C21D3D"/>
          <w:sz w:val="28"/>
          <w:szCs w:val="24"/>
        </w:rPr>
        <w:t>Points and Motion</w:t>
      </w:r>
      <w:r w:rsidR="00B223BD">
        <w:rPr>
          <w:b/>
          <w:color w:val="C21D3D"/>
          <w:sz w:val="28"/>
          <w:szCs w:val="24"/>
        </w:rPr>
        <w:t>s</w:t>
      </w:r>
    </w:p>
    <w:p w14:paraId="46B5B072" w14:textId="77777777" w:rsidR="00B223BD" w:rsidRDefault="00B223BD">
      <w:pPr>
        <w:rPr>
          <w:color w:val="FFFFFF" w:themeColor="background1"/>
          <w:sz w:val="24"/>
          <w:szCs w:val="24"/>
        </w:rPr>
      </w:pPr>
    </w:p>
    <w:tbl>
      <w:tblPr>
        <w:tblStyle w:val="TableGrid"/>
        <w:tblW w:w="10763" w:type="dxa"/>
        <w:tblInd w:w="-590" w:type="dxa"/>
        <w:tblBorders>
          <w:top w:val="single" w:sz="12" w:space="0" w:color="C21D3D"/>
          <w:left w:val="single" w:sz="12" w:space="0" w:color="C21D3D"/>
          <w:bottom w:val="single" w:sz="12" w:space="0" w:color="C21D3D"/>
          <w:right w:val="single" w:sz="12" w:space="0" w:color="C21D3D"/>
          <w:insideH w:val="single" w:sz="12" w:space="0" w:color="C21D3D"/>
          <w:insideV w:val="single" w:sz="12" w:space="0" w:color="C21D3D"/>
        </w:tblBorders>
        <w:shd w:val="clear" w:color="auto" w:fill="FFFFFF" w:themeFill="background1"/>
        <w:tblLook w:val="04A0" w:firstRow="1" w:lastRow="0" w:firstColumn="1" w:lastColumn="0" w:noHBand="0" w:noVBand="1"/>
      </w:tblPr>
      <w:tblGrid>
        <w:gridCol w:w="2624"/>
        <w:gridCol w:w="1965"/>
        <w:gridCol w:w="1411"/>
        <w:gridCol w:w="1219"/>
        <w:gridCol w:w="1559"/>
        <w:gridCol w:w="1985"/>
      </w:tblGrid>
      <w:tr w:rsidR="00B223BD" w:rsidRPr="00B223BD" w14:paraId="55100CD9" w14:textId="77777777" w:rsidTr="00B223BD">
        <w:trPr>
          <w:trHeight w:val="627"/>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33EEFBD" w14:textId="77777777" w:rsidR="00B223BD" w:rsidRPr="00B223BD" w:rsidRDefault="00B223BD" w:rsidP="00287370">
            <w:pPr>
              <w:tabs>
                <w:tab w:val="center" w:pos="976"/>
              </w:tabs>
              <w:jc w:val="center"/>
              <w:rPr>
                <w:color w:val="242158"/>
                <w:sz w:val="26"/>
                <w:szCs w:val="26"/>
              </w:rPr>
            </w:pPr>
          </w:p>
          <w:p w14:paraId="607FF5D5" w14:textId="77777777" w:rsidR="00B223BD" w:rsidRPr="00B223BD" w:rsidRDefault="00B223BD" w:rsidP="00287370">
            <w:pPr>
              <w:tabs>
                <w:tab w:val="center" w:pos="976"/>
              </w:tabs>
              <w:jc w:val="center"/>
              <w:rPr>
                <w:b/>
                <w:color w:val="242158"/>
                <w:sz w:val="26"/>
                <w:szCs w:val="26"/>
              </w:rPr>
            </w:pPr>
            <w:r w:rsidRPr="00B223BD">
              <w:rPr>
                <w:b/>
                <w:color w:val="242158"/>
                <w:sz w:val="26"/>
                <w:szCs w:val="26"/>
              </w:rPr>
              <w:t>Name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806D3DB" w14:textId="77777777" w:rsidR="00B223BD" w:rsidRPr="00B223BD" w:rsidRDefault="00B223BD" w:rsidP="00287370">
            <w:pPr>
              <w:jc w:val="center"/>
              <w:rPr>
                <w:color w:val="242158"/>
                <w:sz w:val="26"/>
                <w:szCs w:val="26"/>
              </w:rPr>
            </w:pPr>
          </w:p>
          <w:p w14:paraId="28FA4C7B" w14:textId="77777777" w:rsidR="00B223BD" w:rsidRPr="00B223BD" w:rsidRDefault="00B223BD" w:rsidP="00287370">
            <w:pPr>
              <w:jc w:val="center"/>
              <w:rPr>
                <w:b/>
                <w:color w:val="242158"/>
                <w:sz w:val="26"/>
                <w:szCs w:val="26"/>
              </w:rPr>
            </w:pPr>
            <w:r w:rsidRPr="00B223BD">
              <w:rPr>
                <w:b/>
                <w:color w:val="242158"/>
                <w:sz w:val="26"/>
                <w:szCs w:val="26"/>
              </w:rPr>
              <w:t>Description</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554CEF2" w14:textId="77777777" w:rsidR="00B223BD" w:rsidRPr="00B223BD" w:rsidRDefault="00B223BD" w:rsidP="00287370">
            <w:pPr>
              <w:jc w:val="center"/>
              <w:rPr>
                <w:color w:val="242158"/>
                <w:sz w:val="26"/>
                <w:szCs w:val="26"/>
              </w:rPr>
            </w:pPr>
          </w:p>
          <w:p w14:paraId="4193DF99" w14:textId="77777777" w:rsidR="00B223BD" w:rsidRPr="00B223BD" w:rsidRDefault="00B223BD" w:rsidP="00287370">
            <w:pPr>
              <w:ind w:left="51" w:hanging="51"/>
              <w:jc w:val="center"/>
              <w:rPr>
                <w:b/>
                <w:color w:val="242158"/>
                <w:sz w:val="26"/>
                <w:szCs w:val="26"/>
              </w:rPr>
            </w:pPr>
            <w:r w:rsidRPr="00B223BD">
              <w:rPr>
                <w:b/>
                <w:color w:val="242158"/>
                <w:sz w:val="26"/>
                <w:szCs w:val="26"/>
              </w:rPr>
              <w:t>Debatable</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0F5C792" w14:textId="77777777" w:rsidR="00B223BD" w:rsidRPr="00B223BD" w:rsidRDefault="00B223BD" w:rsidP="00287370">
            <w:pPr>
              <w:jc w:val="center"/>
              <w:rPr>
                <w:color w:val="242158"/>
                <w:sz w:val="26"/>
                <w:szCs w:val="26"/>
              </w:rPr>
            </w:pPr>
          </w:p>
          <w:p w14:paraId="4FF627D2" w14:textId="77777777" w:rsidR="00B223BD" w:rsidRPr="00B223BD" w:rsidRDefault="00B223BD" w:rsidP="00287370">
            <w:pPr>
              <w:jc w:val="center"/>
              <w:rPr>
                <w:b/>
                <w:color w:val="242158"/>
                <w:sz w:val="26"/>
                <w:szCs w:val="26"/>
              </w:rPr>
            </w:pPr>
            <w:r w:rsidRPr="00B223BD">
              <w:rPr>
                <w:b/>
                <w:color w:val="242158"/>
                <w:sz w:val="26"/>
                <w:szCs w:val="26"/>
              </w:rPr>
              <w:t>Vote</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1627FD4" w14:textId="77777777" w:rsidR="00B223BD" w:rsidRPr="00B223BD" w:rsidRDefault="00B223BD" w:rsidP="00287370">
            <w:pPr>
              <w:jc w:val="center"/>
              <w:rPr>
                <w:b/>
                <w:color w:val="242158"/>
                <w:sz w:val="26"/>
                <w:szCs w:val="26"/>
              </w:rPr>
            </w:pPr>
            <w:r w:rsidRPr="00B223BD">
              <w:rPr>
                <w:b/>
                <w:color w:val="242158"/>
                <w:sz w:val="26"/>
                <w:szCs w:val="26"/>
              </w:rPr>
              <w:t>Second Required</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ACEA802" w14:textId="77777777" w:rsidR="00B223BD" w:rsidRPr="00B223BD" w:rsidRDefault="00B223BD" w:rsidP="00287370">
            <w:pPr>
              <w:jc w:val="center"/>
              <w:rPr>
                <w:b/>
                <w:color w:val="242158"/>
                <w:sz w:val="26"/>
                <w:szCs w:val="26"/>
                <w:lang w:val="el-GR"/>
              </w:rPr>
            </w:pPr>
            <w:r w:rsidRPr="00B223BD">
              <w:rPr>
                <w:b/>
                <w:color w:val="242158"/>
                <w:sz w:val="26"/>
                <w:szCs w:val="26"/>
                <w:lang w:val="el-GR"/>
              </w:rPr>
              <w:t>May Interrupt the Speaker</w:t>
            </w:r>
          </w:p>
        </w:tc>
      </w:tr>
      <w:tr w:rsidR="00B223BD" w:rsidRPr="00B223BD" w14:paraId="6294C6E7" w14:textId="77777777" w:rsidTr="00EB6508">
        <w:trPr>
          <w:trHeight w:val="807"/>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3C9BC8B" w14:textId="77777777" w:rsidR="00B223BD" w:rsidRPr="00B223BD" w:rsidRDefault="00B223BD" w:rsidP="00287370">
            <w:pPr>
              <w:jc w:val="center"/>
              <w:rPr>
                <w:b/>
                <w:color w:val="242158"/>
                <w:sz w:val="24"/>
                <w:szCs w:val="24"/>
              </w:rPr>
            </w:pPr>
            <w:r w:rsidRPr="00B223BD">
              <w:rPr>
                <w:b/>
                <w:color w:val="242158"/>
                <w:sz w:val="24"/>
                <w:szCs w:val="24"/>
              </w:rPr>
              <w:t>Point of Personal Privilege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D5306EC" w14:textId="77777777" w:rsidR="00B223BD" w:rsidRPr="00B223BD" w:rsidRDefault="00B223BD" w:rsidP="00287370">
            <w:pPr>
              <w:jc w:val="center"/>
              <w:rPr>
                <w:sz w:val="24"/>
                <w:szCs w:val="24"/>
              </w:rPr>
            </w:pPr>
            <w:r w:rsidRPr="00B223BD">
              <w:rPr>
                <w:sz w:val="24"/>
                <w:szCs w:val="24"/>
              </w:rPr>
              <w:t>Register a complaint</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53D7131" w14:textId="77777777" w:rsidR="00B223BD" w:rsidRPr="00B223BD" w:rsidRDefault="00B223BD" w:rsidP="00287370">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12C1608" w14:textId="77777777" w:rsidR="00B223BD" w:rsidRPr="00B223BD" w:rsidRDefault="00B223BD" w:rsidP="00287370">
            <w:pPr>
              <w:jc w:val="center"/>
              <w:rPr>
                <w:sz w:val="24"/>
                <w:szCs w:val="24"/>
              </w:rPr>
            </w:pPr>
            <w:r w:rsidRPr="00B223BD">
              <w:rPr>
                <w:sz w:val="24"/>
                <w:szCs w:val="24"/>
              </w:rPr>
              <w:t>-</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355F158" w14:textId="77777777" w:rsidR="00B223BD" w:rsidRPr="00B223BD" w:rsidRDefault="00B223BD" w:rsidP="00287370">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3189EE7" w14:textId="77777777" w:rsidR="00B223BD" w:rsidRPr="00B223BD" w:rsidRDefault="00B223BD" w:rsidP="00287370">
            <w:pPr>
              <w:jc w:val="center"/>
              <w:rPr>
                <w:sz w:val="24"/>
                <w:szCs w:val="24"/>
              </w:rPr>
            </w:pPr>
            <w:r w:rsidRPr="00B223BD">
              <w:rPr>
                <w:sz w:val="24"/>
                <w:szCs w:val="24"/>
              </w:rPr>
              <w:t>Yes</w:t>
            </w:r>
          </w:p>
        </w:tc>
      </w:tr>
      <w:tr w:rsidR="00B223BD" w:rsidRPr="00B223BD" w14:paraId="430D89F0" w14:textId="77777777" w:rsidTr="00B223BD">
        <w:trPr>
          <w:trHeight w:val="632"/>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09F7499" w14:textId="77777777" w:rsidR="00B223BD" w:rsidRPr="00B223BD" w:rsidRDefault="00B223BD" w:rsidP="00287370">
            <w:pPr>
              <w:jc w:val="center"/>
              <w:rPr>
                <w:b/>
                <w:color w:val="242158"/>
                <w:sz w:val="24"/>
                <w:szCs w:val="24"/>
              </w:rPr>
            </w:pPr>
            <w:r w:rsidRPr="00B223BD">
              <w:rPr>
                <w:b/>
                <w:color w:val="242158"/>
                <w:sz w:val="24"/>
                <w:szCs w:val="24"/>
              </w:rPr>
              <w:t>Point of Order</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048D28D" w14:textId="77777777" w:rsidR="00B223BD" w:rsidRPr="00B223BD" w:rsidRDefault="00B223BD" w:rsidP="00287370">
            <w:pPr>
              <w:jc w:val="center"/>
              <w:rPr>
                <w:sz w:val="24"/>
                <w:szCs w:val="24"/>
              </w:rPr>
            </w:pPr>
            <w:r w:rsidRPr="00B223BD">
              <w:rPr>
                <w:sz w:val="24"/>
                <w:szCs w:val="24"/>
              </w:rPr>
              <w:t>Enforce the rules</w:t>
            </w:r>
            <w:r w:rsidR="00EB6508">
              <w:rPr>
                <w:sz w:val="24"/>
                <w:szCs w:val="24"/>
              </w:rPr>
              <w:t xml:space="preserve"> of procedure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4C20AD9" w14:textId="77777777" w:rsidR="00B223BD" w:rsidRPr="00B223BD" w:rsidRDefault="00B223BD" w:rsidP="00287370">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326D879" w14:textId="77777777" w:rsidR="00B223BD" w:rsidRPr="00B223BD" w:rsidRDefault="00B223BD" w:rsidP="00287370">
            <w:pPr>
              <w:jc w:val="center"/>
              <w:rPr>
                <w:sz w:val="24"/>
                <w:szCs w:val="24"/>
              </w:rPr>
            </w:pPr>
            <w:r w:rsidRPr="00B223BD">
              <w:rPr>
                <w:sz w:val="24"/>
                <w:szCs w:val="24"/>
              </w:rPr>
              <w:t>-</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44B596B" w14:textId="77777777" w:rsidR="00B223BD" w:rsidRPr="00B223BD" w:rsidRDefault="00B223BD" w:rsidP="00287370">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9B22A4B" w14:textId="24B2AEF7" w:rsidR="00B223BD" w:rsidRPr="00B223BD" w:rsidRDefault="00692D16" w:rsidP="00287370">
            <w:pPr>
              <w:jc w:val="center"/>
              <w:rPr>
                <w:sz w:val="24"/>
                <w:szCs w:val="24"/>
              </w:rPr>
            </w:pPr>
            <w:r>
              <w:rPr>
                <w:sz w:val="24"/>
                <w:szCs w:val="24"/>
              </w:rPr>
              <w:t>Νο</w:t>
            </w:r>
          </w:p>
        </w:tc>
      </w:tr>
      <w:tr w:rsidR="00B223BD" w:rsidRPr="00B223BD" w14:paraId="3DC91EF8" w14:textId="77777777" w:rsidTr="00B223BD">
        <w:trPr>
          <w:trHeight w:val="688"/>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9719E6A" w14:textId="77777777" w:rsidR="00B223BD" w:rsidRPr="00B223BD" w:rsidRDefault="00B223BD" w:rsidP="00287370">
            <w:pPr>
              <w:jc w:val="center"/>
              <w:rPr>
                <w:b/>
                <w:color w:val="242158"/>
                <w:sz w:val="24"/>
                <w:szCs w:val="24"/>
              </w:rPr>
            </w:pPr>
            <w:r w:rsidRPr="00B223BD">
              <w:rPr>
                <w:b/>
                <w:color w:val="242158"/>
                <w:sz w:val="24"/>
                <w:szCs w:val="24"/>
              </w:rPr>
              <w:t>Point of Parliamentary Inquiry</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16D74DBC" w14:textId="77777777" w:rsidR="00B223BD" w:rsidRPr="00B223BD" w:rsidRDefault="00B223BD" w:rsidP="00287370">
            <w:pPr>
              <w:jc w:val="center"/>
              <w:rPr>
                <w:sz w:val="24"/>
                <w:szCs w:val="24"/>
              </w:rPr>
            </w:pPr>
            <w:r w:rsidRPr="00B223BD">
              <w:rPr>
                <w:sz w:val="24"/>
                <w:szCs w:val="24"/>
              </w:rPr>
              <w:t>Clarify a rule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5CCDD746" w14:textId="77777777" w:rsidR="00B223BD" w:rsidRPr="00B223BD" w:rsidRDefault="00B223BD" w:rsidP="00287370">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5FC87830" w14:textId="77777777" w:rsidR="00B223BD" w:rsidRPr="00B223BD" w:rsidRDefault="00B223BD" w:rsidP="00287370">
            <w:pPr>
              <w:jc w:val="center"/>
              <w:rPr>
                <w:sz w:val="24"/>
                <w:szCs w:val="24"/>
              </w:rPr>
            </w:pPr>
            <w:r w:rsidRPr="00B223BD">
              <w:rPr>
                <w:sz w:val="24"/>
                <w:szCs w:val="24"/>
              </w:rPr>
              <w:t>-</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8B7A886" w14:textId="77777777" w:rsidR="00B223BD" w:rsidRPr="00B223BD" w:rsidRDefault="00B223BD" w:rsidP="00287370">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8C8E36A" w14:textId="77777777" w:rsidR="00B223BD" w:rsidRPr="00B223BD" w:rsidRDefault="00B223BD" w:rsidP="00287370">
            <w:pPr>
              <w:jc w:val="center"/>
              <w:rPr>
                <w:sz w:val="24"/>
                <w:szCs w:val="24"/>
              </w:rPr>
            </w:pPr>
            <w:r w:rsidRPr="00B223BD">
              <w:rPr>
                <w:sz w:val="24"/>
                <w:szCs w:val="24"/>
              </w:rPr>
              <w:t>No</w:t>
            </w:r>
          </w:p>
        </w:tc>
      </w:tr>
      <w:tr w:rsidR="00B223BD" w:rsidRPr="00EB6508" w14:paraId="2F221FA0" w14:textId="77777777" w:rsidTr="00B223BD">
        <w:trPr>
          <w:trHeight w:val="800"/>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7B5D22E" w14:textId="77777777" w:rsidR="00B223BD" w:rsidRPr="00B223BD" w:rsidRDefault="00B223BD" w:rsidP="00287370">
            <w:pPr>
              <w:jc w:val="center"/>
              <w:rPr>
                <w:b/>
                <w:color w:val="242158"/>
                <w:sz w:val="24"/>
                <w:szCs w:val="24"/>
              </w:rPr>
            </w:pPr>
            <w:r w:rsidRPr="00B223BD">
              <w:rPr>
                <w:b/>
                <w:color w:val="242158"/>
                <w:sz w:val="24"/>
                <w:szCs w:val="24"/>
              </w:rPr>
              <w:t>Motion to Divide the House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54D107E" w14:textId="77777777" w:rsidR="00B223BD" w:rsidRPr="00B223BD" w:rsidRDefault="00B223BD" w:rsidP="00287370">
            <w:pPr>
              <w:jc w:val="center"/>
              <w:rPr>
                <w:sz w:val="24"/>
                <w:szCs w:val="24"/>
              </w:rPr>
            </w:pPr>
            <w:r w:rsidRPr="00B223BD">
              <w:rPr>
                <w:sz w:val="24"/>
                <w:szCs w:val="24"/>
              </w:rPr>
              <w:t>Demand a rising vote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87E8D30" w14:textId="77777777" w:rsidR="00B223BD" w:rsidRPr="00B223BD" w:rsidRDefault="00B223BD" w:rsidP="00287370">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9FB34FD" w14:textId="77777777" w:rsidR="00B223BD" w:rsidRPr="00B223BD" w:rsidRDefault="00B223BD" w:rsidP="00287370">
            <w:pPr>
              <w:jc w:val="center"/>
              <w:rPr>
                <w:sz w:val="24"/>
                <w:szCs w:val="24"/>
              </w:rPr>
            </w:pPr>
            <w:r w:rsidRPr="00B223BD">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52CC3D8" w14:textId="77777777" w:rsidR="00B223BD" w:rsidRPr="00B223BD" w:rsidRDefault="00B223BD" w:rsidP="00287370">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16231EE" w14:textId="77777777" w:rsidR="00B223BD" w:rsidRPr="00B223BD" w:rsidRDefault="00B223BD" w:rsidP="00287370">
            <w:pPr>
              <w:jc w:val="center"/>
              <w:rPr>
                <w:sz w:val="24"/>
                <w:szCs w:val="24"/>
              </w:rPr>
            </w:pPr>
            <w:r w:rsidRPr="00B223BD">
              <w:rPr>
                <w:sz w:val="24"/>
                <w:szCs w:val="24"/>
              </w:rPr>
              <w:t>No</w:t>
            </w:r>
          </w:p>
        </w:tc>
      </w:tr>
      <w:tr w:rsidR="00B223BD" w:rsidRPr="00B223BD" w14:paraId="4ABF7629" w14:textId="77777777" w:rsidTr="00B223BD">
        <w:trPr>
          <w:trHeight w:val="772"/>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B23FE63" w14:textId="77777777" w:rsidR="00B223BD" w:rsidRPr="00B223BD" w:rsidRDefault="00B223BD" w:rsidP="00287370">
            <w:pPr>
              <w:jc w:val="center"/>
              <w:rPr>
                <w:b/>
                <w:color w:val="242158"/>
                <w:sz w:val="24"/>
                <w:szCs w:val="24"/>
              </w:rPr>
            </w:pPr>
            <w:r w:rsidRPr="00B223BD">
              <w:rPr>
                <w:b/>
                <w:color w:val="242158"/>
                <w:sz w:val="24"/>
                <w:szCs w:val="24"/>
              </w:rPr>
              <w:t>Motion to Divide the Question</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EE30953" w14:textId="77777777" w:rsidR="00B223BD" w:rsidRPr="00B223BD" w:rsidRDefault="00B223BD" w:rsidP="00287370">
            <w:pPr>
              <w:jc w:val="center"/>
              <w:rPr>
                <w:sz w:val="24"/>
                <w:szCs w:val="24"/>
              </w:rPr>
            </w:pPr>
            <w:r w:rsidRPr="00B223BD">
              <w:rPr>
                <w:sz w:val="24"/>
                <w:szCs w:val="24"/>
              </w:rPr>
              <w:t>Divide resolution to clauses (SC)</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6E97FC8" w14:textId="77777777" w:rsidR="00B223BD" w:rsidRPr="00B223BD" w:rsidRDefault="00B223BD" w:rsidP="00287370">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6D7F232" w14:textId="77777777" w:rsidR="00B223BD" w:rsidRPr="00B223BD" w:rsidRDefault="00B223BD" w:rsidP="00287370">
            <w:pPr>
              <w:jc w:val="center"/>
              <w:rPr>
                <w:sz w:val="24"/>
                <w:szCs w:val="24"/>
              </w:rPr>
            </w:pPr>
            <w:r w:rsidRPr="00B223BD">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5736081" w14:textId="77777777" w:rsidR="00B223BD" w:rsidRPr="00B223BD" w:rsidRDefault="00B223BD" w:rsidP="00287370">
            <w:pPr>
              <w:jc w:val="center"/>
              <w:rPr>
                <w:sz w:val="24"/>
                <w:szCs w:val="24"/>
              </w:rPr>
            </w:pPr>
            <w:r w:rsidRPr="00B223BD">
              <w:rPr>
                <w:sz w:val="24"/>
                <w:szCs w:val="24"/>
              </w:rPr>
              <w:t>Yes</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649DD67" w14:textId="77777777" w:rsidR="00B223BD" w:rsidRPr="00B223BD" w:rsidRDefault="00B223BD" w:rsidP="00287370">
            <w:pPr>
              <w:jc w:val="center"/>
              <w:rPr>
                <w:sz w:val="24"/>
                <w:szCs w:val="24"/>
              </w:rPr>
            </w:pPr>
            <w:r w:rsidRPr="00B223BD">
              <w:rPr>
                <w:sz w:val="24"/>
                <w:szCs w:val="24"/>
              </w:rPr>
              <w:t>No</w:t>
            </w:r>
          </w:p>
        </w:tc>
      </w:tr>
      <w:tr w:rsidR="00B223BD" w:rsidRPr="00B223BD" w14:paraId="2EE10319" w14:textId="77777777" w:rsidTr="00A06AAC">
        <w:trPr>
          <w:trHeight w:val="681"/>
        </w:trPr>
        <w:tc>
          <w:tcPr>
            <w:tcW w:w="2624"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3ACAD1BF" w14:textId="77777777" w:rsidR="00B223BD" w:rsidRPr="00B223BD" w:rsidRDefault="00B223BD" w:rsidP="00287370">
            <w:pPr>
              <w:jc w:val="center"/>
              <w:rPr>
                <w:b/>
                <w:color w:val="242158"/>
                <w:sz w:val="24"/>
                <w:szCs w:val="24"/>
              </w:rPr>
            </w:pPr>
            <w:r w:rsidRPr="00B223BD">
              <w:rPr>
                <w:b/>
                <w:color w:val="242158"/>
                <w:sz w:val="24"/>
                <w:szCs w:val="24"/>
              </w:rPr>
              <w:t>Motion to Reconsider</w:t>
            </w:r>
          </w:p>
        </w:tc>
        <w:tc>
          <w:tcPr>
            <w:tcW w:w="1965"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11DD68A0" w14:textId="77777777" w:rsidR="00B223BD" w:rsidRPr="00B223BD" w:rsidRDefault="00B223BD" w:rsidP="00287370">
            <w:pPr>
              <w:jc w:val="center"/>
              <w:rPr>
                <w:sz w:val="24"/>
                <w:szCs w:val="24"/>
              </w:rPr>
            </w:pPr>
            <w:r w:rsidRPr="00B223BD">
              <w:rPr>
                <w:sz w:val="24"/>
                <w:szCs w:val="24"/>
              </w:rPr>
              <w:t>Retake vote</w:t>
            </w:r>
          </w:p>
        </w:tc>
        <w:tc>
          <w:tcPr>
            <w:tcW w:w="1411"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76038C9A" w14:textId="77777777" w:rsidR="00B223BD" w:rsidRPr="00B223BD" w:rsidRDefault="00B223BD" w:rsidP="00287370">
            <w:pPr>
              <w:jc w:val="center"/>
              <w:rPr>
                <w:sz w:val="24"/>
                <w:szCs w:val="24"/>
              </w:rPr>
            </w:pPr>
            <w:r w:rsidRPr="00B223BD">
              <w:rPr>
                <w:sz w:val="24"/>
                <w:szCs w:val="24"/>
              </w:rPr>
              <w:t>Yes</w:t>
            </w:r>
          </w:p>
        </w:tc>
        <w:tc>
          <w:tcPr>
            <w:tcW w:w="1219"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0135DEEB" w14:textId="77777777" w:rsidR="00B223BD" w:rsidRPr="00B223BD" w:rsidRDefault="00B223BD" w:rsidP="00287370">
            <w:pPr>
              <w:jc w:val="center"/>
              <w:rPr>
                <w:sz w:val="24"/>
                <w:szCs w:val="24"/>
              </w:rPr>
            </w:pPr>
            <w:r w:rsidRPr="00B223BD">
              <w:rPr>
                <w:sz w:val="24"/>
                <w:szCs w:val="24"/>
              </w:rPr>
              <w:t>2/3</w:t>
            </w:r>
          </w:p>
        </w:tc>
        <w:tc>
          <w:tcPr>
            <w:tcW w:w="1559"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0AB5914D" w14:textId="77777777" w:rsidR="00B223BD" w:rsidRPr="00B223BD" w:rsidRDefault="00B223BD" w:rsidP="00287370">
            <w:pPr>
              <w:jc w:val="center"/>
              <w:rPr>
                <w:sz w:val="24"/>
                <w:szCs w:val="24"/>
              </w:rPr>
            </w:pPr>
            <w:r w:rsidRPr="00B223BD">
              <w:rPr>
                <w:sz w:val="24"/>
                <w:szCs w:val="24"/>
              </w:rPr>
              <w:t>Yes</w:t>
            </w:r>
          </w:p>
        </w:tc>
        <w:tc>
          <w:tcPr>
            <w:tcW w:w="1985"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7293E5BA" w14:textId="77777777" w:rsidR="00B223BD" w:rsidRPr="00B223BD" w:rsidRDefault="00B223BD" w:rsidP="00287370">
            <w:pPr>
              <w:jc w:val="center"/>
              <w:rPr>
                <w:sz w:val="24"/>
                <w:szCs w:val="24"/>
              </w:rPr>
            </w:pPr>
            <w:r w:rsidRPr="00B223BD">
              <w:rPr>
                <w:sz w:val="24"/>
                <w:szCs w:val="24"/>
              </w:rPr>
              <w:t>No</w:t>
            </w:r>
          </w:p>
        </w:tc>
      </w:tr>
      <w:tr w:rsidR="00B223BD" w:rsidRPr="00B223BD" w14:paraId="3586016A" w14:textId="77777777" w:rsidTr="00EB6508">
        <w:trPr>
          <w:trHeight w:val="779"/>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940B552" w14:textId="5AFCEAC9" w:rsidR="00B223BD" w:rsidRPr="00A06AAC" w:rsidRDefault="00A06AAC" w:rsidP="00287370">
            <w:pPr>
              <w:jc w:val="center"/>
              <w:rPr>
                <w:b/>
                <w:color w:val="242158"/>
                <w:sz w:val="24"/>
                <w:szCs w:val="24"/>
              </w:rPr>
            </w:pPr>
            <w:r w:rsidRPr="00A06AAC">
              <w:rPr>
                <w:b/>
                <w:color w:val="242158"/>
                <w:sz w:val="24"/>
                <w:szCs w:val="24"/>
              </w:rPr>
              <w:t>Motion to Extend Debate Time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1278B919" w14:textId="77777777" w:rsidR="00B223BD" w:rsidRPr="00A06AAC" w:rsidRDefault="00B223BD" w:rsidP="00287370">
            <w:pPr>
              <w:jc w:val="center"/>
              <w:rPr>
                <w:sz w:val="24"/>
                <w:szCs w:val="24"/>
              </w:rPr>
            </w:pPr>
            <w:r w:rsidRPr="00A06AAC">
              <w:rPr>
                <w:sz w:val="24"/>
                <w:szCs w:val="24"/>
              </w:rPr>
              <w:t>Define speaking time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C61B14D" w14:textId="77777777" w:rsidR="00B223BD" w:rsidRPr="00A06AAC" w:rsidRDefault="00B223BD" w:rsidP="00287370">
            <w:pPr>
              <w:jc w:val="center"/>
              <w:rPr>
                <w:sz w:val="24"/>
                <w:szCs w:val="24"/>
              </w:rPr>
            </w:pPr>
            <w:r w:rsidRPr="00A06AAC">
              <w:rPr>
                <w:sz w:val="24"/>
                <w:szCs w:val="24"/>
              </w:rPr>
              <w:t>Yes</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ADB99D0" w14:textId="77777777" w:rsidR="00B223BD" w:rsidRPr="00A06AAC" w:rsidRDefault="00B223BD" w:rsidP="00287370">
            <w:pPr>
              <w:jc w:val="center"/>
              <w:rPr>
                <w:sz w:val="24"/>
                <w:szCs w:val="24"/>
              </w:rPr>
            </w:pPr>
            <w:r w:rsidRPr="00A06AAC">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5A874F0" w14:textId="77777777" w:rsidR="00B223BD" w:rsidRPr="00A06AAC" w:rsidRDefault="00B223BD" w:rsidP="00287370">
            <w:pPr>
              <w:jc w:val="center"/>
              <w:rPr>
                <w:sz w:val="24"/>
                <w:szCs w:val="24"/>
              </w:rPr>
            </w:pPr>
            <w:r w:rsidRPr="00A06AAC">
              <w:rPr>
                <w:sz w:val="24"/>
                <w:szCs w:val="24"/>
              </w:rPr>
              <w:t>Yes</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A9AF3C1" w14:textId="77777777" w:rsidR="00B223BD" w:rsidRPr="00A06AAC" w:rsidRDefault="00B223BD" w:rsidP="00287370">
            <w:pPr>
              <w:jc w:val="center"/>
              <w:rPr>
                <w:sz w:val="24"/>
                <w:szCs w:val="24"/>
              </w:rPr>
            </w:pPr>
            <w:r w:rsidRPr="00A06AAC">
              <w:rPr>
                <w:sz w:val="24"/>
                <w:szCs w:val="24"/>
              </w:rPr>
              <w:t>No</w:t>
            </w:r>
          </w:p>
        </w:tc>
      </w:tr>
      <w:tr w:rsidR="00B223BD" w:rsidRPr="00B223BD" w14:paraId="0C6DAAEA" w14:textId="77777777" w:rsidTr="00B223BD">
        <w:trPr>
          <w:trHeight w:val="772"/>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0F1123A" w14:textId="77777777" w:rsidR="00B223BD" w:rsidRPr="00B223BD" w:rsidRDefault="00B223BD" w:rsidP="00287370">
            <w:pPr>
              <w:jc w:val="center"/>
              <w:rPr>
                <w:b/>
                <w:color w:val="242158"/>
                <w:sz w:val="24"/>
                <w:szCs w:val="24"/>
              </w:rPr>
            </w:pPr>
            <w:r w:rsidRPr="00B223BD">
              <w:rPr>
                <w:b/>
                <w:color w:val="242158"/>
                <w:sz w:val="24"/>
                <w:szCs w:val="24"/>
              </w:rPr>
              <w:t>Motion to Move the Previous Question</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B55294A" w14:textId="77777777" w:rsidR="00B223BD" w:rsidRPr="00B223BD" w:rsidRDefault="00B223BD" w:rsidP="00287370">
            <w:pPr>
              <w:jc w:val="center"/>
              <w:rPr>
                <w:sz w:val="24"/>
                <w:szCs w:val="24"/>
              </w:rPr>
            </w:pPr>
            <w:r w:rsidRPr="00B223BD">
              <w:rPr>
                <w:sz w:val="24"/>
                <w:szCs w:val="24"/>
              </w:rPr>
              <w:t>Moving to voting procedures</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D1DDD37" w14:textId="77777777" w:rsidR="00B223BD" w:rsidRPr="00B223BD" w:rsidRDefault="00B223BD" w:rsidP="00287370">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DBC5F06" w14:textId="77777777" w:rsidR="00B223BD" w:rsidRPr="00B223BD" w:rsidRDefault="00B223BD" w:rsidP="00287370">
            <w:pPr>
              <w:jc w:val="center"/>
              <w:rPr>
                <w:sz w:val="24"/>
                <w:szCs w:val="24"/>
              </w:rPr>
            </w:pPr>
            <w:r w:rsidRPr="00B223BD">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E962D10" w14:textId="77777777" w:rsidR="00B223BD" w:rsidRPr="00B223BD" w:rsidRDefault="00B223BD" w:rsidP="00287370">
            <w:pPr>
              <w:jc w:val="center"/>
              <w:rPr>
                <w:sz w:val="24"/>
                <w:szCs w:val="24"/>
              </w:rPr>
            </w:pPr>
            <w:r w:rsidRPr="00B223BD">
              <w:rPr>
                <w:sz w:val="24"/>
                <w:szCs w:val="24"/>
              </w:rPr>
              <w:t>Yes</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24BAE61" w14:textId="77777777" w:rsidR="00B223BD" w:rsidRPr="00B223BD" w:rsidRDefault="00B223BD" w:rsidP="00287370">
            <w:pPr>
              <w:jc w:val="center"/>
              <w:rPr>
                <w:sz w:val="24"/>
                <w:szCs w:val="24"/>
              </w:rPr>
            </w:pPr>
            <w:r w:rsidRPr="00B223BD">
              <w:rPr>
                <w:sz w:val="24"/>
                <w:szCs w:val="24"/>
              </w:rPr>
              <w:t>No</w:t>
            </w:r>
          </w:p>
        </w:tc>
      </w:tr>
    </w:tbl>
    <w:p w14:paraId="02728DE4" w14:textId="77777777" w:rsidR="00B223BD" w:rsidRPr="004628AD" w:rsidRDefault="00B223BD">
      <w:pPr>
        <w:rPr>
          <w:color w:val="FFFFFF" w:themeColor="background1"/>
          <w:sz w:val="24"/>
          <w:szCs w:val="24"/>
        </w:rPr>
      </w:pPr>
    </w:p>
    <w:sectPr w:rsidR="00B223BD" w:rsidRPr="004628AD" w:rsidSect="0098021E">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1FEC" w14:textId="77777777" w:rsidR="00EF5049" w:rsidRDefault="00EF5049" w:rsidP="000D4479">
      <w:pPr>
        <w:spacing w:after="0" w:line="240" w:lineRule="auto"/>
      </w:pPr>
      <w:r>
        <w:separator/>
      </w:r>
    </w:p>
  </w:endnote>
  <w:endnote w:type="continuationSeparator" w:id="0">
    <w:p w14:paraId="601DDF52" w14:textId="77777777" w:rsidR="00EF5049" w:rsidRDefault="00EF5049" w:rsidP="000D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C972" w14:textId="77777777" w:rsidR="00973D1E" w:rsidRDefault="00ED20AE" w:rsidP="00287370">
    <w:pPr>
      <w:pStyle w:val="Footer"/>
      <w:framePr w:wrap="none" w:vAnchor="text" w:hAnchor="margin" w:xAlign="right" w:y="1"/>
      <w:rPr>
        <w:rStyle w:val="PageNumber"/>
      </w:rPr>
    </w:pPr>
    <w:r>
      <w:rPr>
        <w:rStyle w:val="PageNumber"/>
      </w:rPr>
      <w:fldChar w:fldCharType="begin"/>
    </w:r>
    <w:r w:rsidR="00973D1E">
      <w:rPr>
        <w:rStyle w:val="PageNumber"/>
      </w:rPr>
      <w:instrText xml:space="preserve">PAGE  </w:instrText>
    </w:r>
    <w:r>
      <w:rPr>
        <w:rStyle w:val="PageNumber"/>
      </w:rPr>
      <w:fldChar w:fldCharType="end"/>
    </w:r>
  </w:p>
  <w:p w14:paraId="36CFDBE7" w14:textId="77777777" w:rsidR="00973D1E" w:rsidRDefault="00973D1E" w:rsidP="00973D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0631"/>
      <w:docPartObj>
        <w:docPartGallery w:val="Page Numbers (Bottom of Page)"/>
        <w:docPartUnique/>
      </w:docPartObj>
    </w:sdtPr>
    <w:sdtEndPr>
      <w:rPr>
        <w:sz w:val="24"/>
      </w:rPr>
    </w:sdtEndPr>
    <w:sdtContent>
      <w:p w14:paraId="6889E271" w14:textId="77777777" w:rsidR="0098021E" w:rsidRDefault="00ED20AE">
        <w:pPr>
          <w:pStyle w:val="Footer"/>
          <w:jc w:val="center"/>
        </w:pPr>
        <w:r w:rsidRPr="0098021E">
          <w:rPr>
            <w:sz w:val="24"/>
          </w:rPr>
          <w:fldChar w:fldCharType="begin"/>
        </w:r>
        <w:r w:rsidR="0098021E" w:rsidRPr="0098021E">
          <w:rPr>
            <w:sz w:val="24"/>
          </w:rPr>
          <w:instrText xml:space="preserve"> PAGE   \* MERGEFORMAT </w:instrText>
        </w:r>
        <w:r w:rsidRPr="0098021E">
          <w:rPr>
            <w:sz w:val="24"/>
          </w:rPr>
          <w:fldChar w:fldCharType="separate"/>
        </w:r>
        <w:r w:rsidR="006572ED">
          <w:rPr>
            <w:noProof/>
            <w:sz w:val="24"/>
          </w:rPr>
          <w:t>1</w:t>
        </w:r>
        <w:r w:rsidRPr="0098021E">
          <w:rPr>
            <w:sz w:val="24"/>
          </w:rPr>
          <w:fldChar w:fldCharType="end"/>
        </w:r>
      </w:p>
    </w:sdtContent>
  </w:sdt>
  <w:p w14:paraId="0CC0F6F9" w14:textId="77777777" w:rsidR="00973D1E" w:rsidRDefault="00973D1E" w:rsidP="00973D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29AF" w14:textId="77777777" w:rsidR="00EF5049" w:rsidRDefault="00EF5049" w:rsidP="000D4479">
      <w:pPr>
        <w:spacing w:after="0" w:line="240" w:lineRule="auto"/>
      </w:pPr>
      <w:r>
        <w:separator/>
      </w:r>
    </w:p>
  </w:footnote>
  <w:footnote w:type="continuationSeparator" w:id="0">
    <w:p w14:paraId="2175F8AC" w14:textId="77777777" w:rsidR="00EF5049" w:rsidRDefault="00EF5049" w:rsidP="000D44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669F" w14:textId="77777777" w:rsidR="000D4479" w:rsidRPr="002547C1" w:rsidRDefault="000D4479">
    <w:pPr>
      <w:pStyle w:val="Header"/>
      <w:rPr>
        <w:color w:val="242158"/>
        <w:sz w:val="26"/>
        <w:szCs w:val="26"/>
      </w:rPr>
    </w:pPr>
    <w:r w:rsidRPr="002547C1">
      <w:rPr>
        <w:color w:val="242158"/>
        <w:sz w:val="26"/>
        <w:szCs w:val="26"/>
      </w:rPr>
      <w:t>Rules of Procedure</w:t>
    </w:r>
    <w:r w:rsidRPr="002547C1">
      <w:rPr>
        <w:color w:val="242158"/>
        <w:sz w:val="26"/>
        <w:szCs w:val="26"/>
      </w:rPr>
      <w:ptab w:relativeTo="margin" w:alignment="center" w:leader="none"/>
    </w:r>
    <w:r w:rsidRPr="002547C1">
      <w:rPr>
        <w:color w:val="242158"/>
        <w:sz w:val="26"/>
        <w:szCs w:val="26"/>
      </w:rPr>
      <w:ptab w:relativeTo="margin" w:alignment="right" w:leader="none"/>
    </w:r>
    <w:r w:rsidRPr="002547C1">
      <w:rPr>
        <w:color w:val="242158"/>
        <w:sz w:val="26"/>
        <w:szCs w:val="26"/>
      </w:rPr>
      <w:t>ACG MUN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5751"/>
    <w:multiLevelType w:val="hybridMultilevel"/>
    <w:tmpl w:val="B96A8598"/>
    <w:lvl w:ilvl="0" w:tplc="280A8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2A2B89"/>
    <w:multiLevelType w:val="hybridMultilevel"/>
    <w:tmpl w:val="17268080"/>
    <w:lvl w:ilvl="0" w:tplc="0C1E5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E4A7F"/>
    <w:multiLevelType w:val="hybridMultilevel"/>
    <w:tmpl w:val="9C6E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079C4"/>
    <w:multiLevelType w:val="hybridMultilevel"/>
    <w:tmpl w:val="D2F6AEBA"/>
    <w:lvl w:ilvl="0" w:tplc="43BCD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C4E9F"/>
    <w:multiLevelType w:val="hybridMultilevel"/>
    <w:tmpl w:val="7AA8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D7A7C"/>
    <w:multiLevelType w:val="hybridMultilevel"/>
    <w:tmpl w:val="5DEC8BF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CBE589E"/>
    <w:multiLevelType w:val="hybridMultilevel"/>
    <w:tmpl w:val="D1B48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7F7FC3"/>
    <w:multiLevelType w:val="hybridMultilevel"/>
    <w:tmpl w:val="644AEEBC"/>
    <w:lvl w:ilvl="0" w:tplc="6D56E5E6">
      <w:start w:val="1"/>
      <w:numFmt w:val="lowerLetter"/>
      <w:lvlText w:val="%1."/>
      <w:lvlJc w:val="left"/>
      <w:pPr>
        <w:ind w:left="1080" w:hanging="360"/>
      </w:pPr>
      <w:rPr>
        <w:rFonts w:eastAsiaTheme="minorEastAsia" w:cstheme="minorBid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421389F"/>
    <w:multiLevelType w:val="hybridMultilevel"/>
    <w:tmpl w:val="4FD2C4EA"/>
    <w:lvl w:ilvl="0" w:tplc="0408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CC0612"/>
    <w:multiLevelType w:val="hybridMultilevel"/>
    <w:tmpl w:val="AAFE57B8"/>
    <w:lvl w:ilvl="0" w:tplc="9FAAB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1"/>
  </w:num>
  <w:num w:numId="6">
    <w:abstractNumId w:val="0"/>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83"/>
    <w:rsid w:val="000150C8"/>
    <w:rsid w:val="00024A83"/>
    <w:rsid w:val="00056F64"/>
    <w:rsid w:val="0009001E"/>
    <w:rsid w:val="000D4479"/>
    <w:rsid w:val="0013136F"/>
    <w:rsid w:val="00175F1D"/>
    <w:rsid w:val="001C31F9"/>
    <w:rsid w:val="001D40B5"/>
    <w:rsid w:val="002267D6"/>
    <w:rsid w:val="002547C1"/>
    <w:rsid w:val="00287370"/>
    <w:rsid w:val="002C347F"/>
    <w:rsid w:val="00304E19"/>
    <w:rsid w:val="0036280C"/>
    <w:rsid w:val="003769FC"/>
    <w:rsid w:val="003827B2"/>
    <w:rsid w:val="003A4836"/>
    <w:rsid w:val="003F2488"/>
    <w:rsid w:val="004139FB"/>
    <w:rsid w:val="00423A3E"/>
    <w:rsid w:val="004522C1"/>
    <w:rsid w:val="004628AD"/>
    <w:rsid w:val="004D6F9F"/>
    <w:rsid w:val="005528F3"/>
    <w:rsid w:val="005541DB"/>
    <w:rsid w:val="005F42CF"/>
    <w:rsid w:val="006044F7"/>
    <w:rsid w:val="00623DC9"/>
    <w:rsid w:val="00637BDF"/>
    <w:rsid w:val="00654A55"/>
    <w:rsid w:val="006572ED"/>
    <w:rsid w:val="00692D16"/>
    <w:rsid w:val="006C20E8"/>
    <w:rsid w:val="006F68BD"/>
    <w:rsid w:val="00773C6F"/>
    <w:rsid w:val="00784A71"/>
    <w:rsid w:val="007932F0"/>
    <w:rsid w:val="007A7D95"/>
    <w:rsid w:val="007D7B20"/>
    <w:rsid w:val="007F7690"/>
    <w:rsid w:val="00810847"/>
    <w:rsid w:val="00841A1F"/>
    <w:rsid w:val="008617DE"/>
    <w:rsid w:val="00893D25"/>
    <w:rsid w:val="008D2891"/>
    <w:rsid w:val="0090527F"/>
    <w:rsid w:val="00952461"/>
    <w:rsid w:val="00962E23"/>
    <w:rsid w:val="00973D1E"/>
    <w:rsid w:val="0098021E"/>
    <w:rsid w:val="009A10A9"/>
    <w:rsid w:val="009B5B7E"/>
    <w:rsid w:val="009E36BA"/>
    <w:rsid w:val="00A06AAC"/>
    <w:rsid w:val="00A44533"/>
    <w:rsid w:val="00AA30BC"/>
    <w:rsid w:val="00AE6704"/>
    <w:rsid w:val="00B0585B"/>
    <w:rsid w:val="00B223BD"/>
    <w:rsid w:val="00B6032F"/>
    <w:rsid w:val="00B7677D"/>
    <w:rsid w:val="00C14446"/>
    <w:rsid w:val="00C31DB2"/>
    <w:rsid w:val="00C462AD"/>
    <w:rsid w:val="00C80B12"/>
    <w:rsid w:val="00CA1BB6"/>
    <w:rsid w:val="00CA2A76"/>
    <w:rsid w:val="00CC5497"/>
    <w:rsid w:val="00CE4BBB"/>
    <w:rsid w:val="00D76838"/>
    <w:rsid w:val="00D867C5"/>
    <w:rsid w:val="00DB404F"/>
    <w:rsid w:val="00E21B97"/>
    <w:rsid w:val="00E401CF"/>
    <w:rsid w:val="00E672D7"/>
    <w:rsid w:val="00E77D67"/>
    <w:rsid w:val="00EB6508"/>
    <w:rsid w:val="00ED20AE"/>
    <w:rsid w:val="00EF5049"/>
    <w:rsid w:val="00F001D9"/>
    <w:rsid w:val="00F02053"/>
    <w:rsid w:val="00F10589"/>
    <w:rsid w:val="00F30FEF"/>
    <w:rsid w:val="00F54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1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B12"/>
  </w:style>
  <w:style w:type="paragraph" w:styleId="Heading1">
    <w:name w:val="heading 1"/>
    <w:basedOn w:val="Normal"/>
    <w:next w:val="Normal"/>
    <w:link w:val="Heading1Char"/>
    <w:uiPriority w:val="9"/>
    <w:qFormat/>
    <w:rsid w:val="00A44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83"/>
    <w:pPr>
      <w:ind w:left="720"/>
      <w:contextualSpacing/>
    </w:pPr>
  </w:style>
  <w:style w:type="table" w:styleId="TableGrid">
    <w:name w:val="Table Grid"/>
    <w:basedOn w:val="TableNormal"/>
    <w:uiPriority w:val="39"/>
    <w:rsid w:val="0065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79"/>
  </w:style>
  <w:style w:type="paragraph" w:styleId="Footer">
    <w:name w:val="footer"/>
    <w:basedOn w:val="Normal"/>
    <w:link w:val="FooterChar"/>
    <w:uiPriority w:val="99"/>
    <w:unhideWhenUsed/>
    <w:rsid w:val="000D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79"/>
  </w:style>
  <w:style w:type="character" w:styleId="PageNumber">
    <w:name w:val="page number"/>
    <w:basedOn w:val="DefaultParagraphFont"/>
    <w:uiPriority w:val="99"/>
    <w:semiHidden/>
    <w:unhideWhenUsed/>
    <w:rsid w:val="00973D1E"/>
  </w:style>
  <w:style w:type="paragraph" w:styleId="NoSpacing">
    <w:name w:val="No Spacing"/>
    <w:uiPriority w:val="1"/>
    <w:qFormat/>
    <w:rsid w:val="00A44533"/>
    <w:pPr>
      <w:spacing w:after="0" w:line="240" w:lineRule="auto"/>
    </w:pPr>
  </w:style>
  <w:style w:type="character" w:customStyle="1" w:styleId="Heading1Char">
    <w:name w:val="Heading 1 Char"/>
    <w:basedOn w:val="DefaultParagraphFont"/>
    <w:link w:val="Heading1"/>
    <w:uiPriority w:val="9"/>
    <w:rsid w:val="00A445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4533"/>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A44533"/>
    <w:pPr>
      <w:spacing w:before="120" w:after="0"/>
    </w:pPr>
    <w:rPr>
      <w:b/>
      <w:caps/>
    </w:rPr>
  </w:style>
  <w:style w:type="paragraph" w:styleId="TOC2">
    <w:name w:val="toc 2"/>
    <w:basedOn w:val="Normal"/>
    <w:next w:val="Normal"/>
    <w:autoRedefine/>
    <w:uiPriority w:val="39"/>
    <w:semiHidden/>
    <w:unhideWhenUsed/>
    <w:rsid w:val="00A44533"/>
    <w:pPr>
      <w:spacing w:after="0"/>
      <w:ind w:left="220"/>
    </w:pPr>
    <w:rPr>
      <w:smallCaps/>
    </w:rPr>
  </w:style>
  <w:style w:type="paragraph" w:styleId="TOC3">
    <w:name w:val="toc 3"/>
    <w:basedOn w:val="Normal"/>
    <w:next w:val="Normal"/>
    <w:autoRedefine/>
    <w:uiPriority w:val="39"/>
    <w:semiHidden/>
    <w:unhideWhenUsed/>
    <w:rsid w:val="00A44533"/>
    <w:pPr>
      <w:spacing w:after="0"/>
      <w:ind w:left="440"/>
    </w:pPr>
    <w:rPr>
      <w:i/>
    </w:rPr>
  </w:style>
  <w:style w:type="paragraph" w:styleId="TOC4">
    <w:name w:val="toc 4"/>
    <w:basedOn w:val="Normal"/>
    <w:next w:val="Normal"/>
    <w:autoRedefine/>
    <w:uiPriority w:val="39"/>
    <w:semiHidden/>
    <w:unhideWhenUsed/>
    <w:rsid w:val="00A44533"/>
    <w:pPr>
      <w:spacing w:after="0"/>
      <w:ind w:left="660"/>
    </w:pPr>
    <w:rPr>
      <w:sz w:val="18"/>
      <w:szCs w:val="18"/>
    </w:rPr>
  </w:style>
  <w:style w:type="paragraph" w:styleId="TOC5">
    <w:name w:val="toc 5"/>
    <w:basedOn w:val="Normal"/>
    <w:next w:val="Normal"/>
    <w:autoRedefine/>
    <w:uiPriority w:val="39"/>
    <w:semiHidden/>
    <w:unhideWhenUsed/>
    <w:rsid w:val="00A44533"/>
    <w:pPr>
      <w:spacing w:after="0"/>
      <w:ind w:left="880"/>
    </w:pPr>
    <w:rPr>
      <w:sz w:val="18"/>
      <w:szCs w:val="18"/>
    </w:rPr>
  </w:style>
  <w:style w:type="paragraph" w:styleId="TOC6">
    <w:name w:val="toc 6"/>
    <w:basedOn w:val="Normal"/>
    <w:next w:val="Normal"/>
    <w:autoRedefine/>
    <w:uiPriority w:val="39"/>
    <w:semiHidden/>
    <w:unhideWhenUsed/>
    <w:rsid w:val="00A44533"/>
    <w:pPr>
      <w:spacing w:after="0"/>
      <w:ind w:left="1100"/>
    </w:pPr>
    <w:rPr>
      <w:sz w:val="18"/>
      <w:szCs w:val="18"/>
    </w:rPr>
  </w:style>
  <w:style w:type="paragraph" w:styleId="TOC7">
    <w:name w:val="toc 7"/>
    <w:basedOn w:val="Normal"/>
    <w:next w:val="Normal"/>
    <w:autoRedefine/>
    <w:uiPriority w:val="39"/>
    <w:semiHidden/>
    <w:unhideWhenUsed/>
    <w:rsid w:val="00A44533"/>
    <w:pPr>
      <w:spacing w:after="0"/>
      <w:ind w:left="1320"/>
    </w:pPr>
    <w:rPr>
      <w:sz w:val="18"/>
      <w:szCs w:val="18"/>
    </w:rPr>
  </w:style>
  <w:style w:type="paragraph" w:styleId="TOC8">
    <w:name w:val="toc 8"/>
    <w:basedOn w:val="Normal"/>
    <w:next w:val="Normal"/>
    <w:autoRedefine/>
    <w:uiPriority w:val="39"/>
    <w:semiHidden/>
    <w:unhideWhenUsed/>
    <w:rsid w:val="00A44533"/>
    <w:pPr>
      <w:spacing w:after="0"/>
      <w:ind w:left="1540"/>
    </w:pPr>
    <w:rPr>
      <w:sz w:val="18"/>
      <w:szCs w:val="18"/>
    </w:rPr>
  </w:style>
  <w:style w:type="paragraph" w:styleId="TOC9">
    <w:name w:val="toc 9"/>
    <w:basedOn w:val="Normal"/>
    <w:next w:val="Normal"/>
    <w:autoRedefine/>
    <w:uiPriority w:val="39"/>
    <w:semiHidden/>
    <w:unhideWhenUsed/>
    <w:rsid w:val="00A44533"/>
    <w:pPr>
      <w:spacing w:after="0"/>
      <w:ind w:left="1760"/>
    </w:pPr>
    <w:rPr>
      <w:sz w:val="18"/>
      <w:szCs w:val="18"/>
    </w:rPr>
  </w:style>
  <w:style w:type="paragraph" w:styleId="BalloonText">
    <w:name w:val="Balloon Text"/>
    <w:basedOn w:val="Normal"/>
    <w:link w:val="BalloonTextChar"/>
    <w:uiPriority w:val="99"/>
    <w:semiHidden/>
    <w:unhideWhenUsed/>
    <w:rsid w:val="00B6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2F"/>
    <w:rPr>
      <w:rFonts w:ascii="Tahoma" w:hAnsi="Tahoma" w:cs="Tahoma"/>
      <w:sz w:val="16"/>
      <w:szCs w:val="16"/>
    </w:rPr>
  </w:style>
  <w:style w:type="character" w:styleId="CommentReference">
    <w:name w:val="annotation reference"/>
    <w:basedOn w:val="DefaultParagraphFont"/>
    <w:uiPriority w:val="99"/>
    <w:semiHidden/>
    <w:unhideWhenUsed/>
    <w:rsid w:val="0036280C"/>
    <w:rPr>
      <w:sz w:val="18"/>
      <w:szCs w:val="18"/>
    </w:rPr>
  </w:style>
  <w:style w:type="paragraph" w:styleId="CommentText">
    <w:name w:val="annotation text"/>
    <w:basedOn w:val="Normal"/>
    <w:link w:val="CommentTextChar"/>
    <w:uiPriority w:val="99"/>
    <w:semiHidden/>
    <w:unhideWhenUsed/>
    <w:rsid w:val="0036280C"/>
    <w:pPr>
      <w:spacing w:line="240" w:lineRule="auto"/>
    </w:pPr>
    <w:rPr>
      <w:sz w:val="24"/>
      <w:szCs w:val="24"/>
    </w:rPr>
  </w:style>
  <w:style w:type="character" w:customStyle="1" w:styleId="CommentTextChar">
    <w:name w:val="Comment Text Char"/>
    <w:basedOn w:val="DefaultParagraphFont"/>
    <w:link w:val="CommentText"/>
    <w:uiPriority w:val="99"/>
    <w:semiHidden/>
    <w:rsid w:val="0036280C"/>
    <w:rPr>
      <w:sz w:val="24"/>
      <w:szCs w:val="24"/>
    </w:rPr>
  </w:style>
  <w:style w:type="paragraph" w:styleId="CommentSubject">
    <w:name w:val="annotation subject"/>
    <w:basedOn w:val="CommentText"/>
    <w:next w:val="CommentText"/>
    <w:link w:val="CommentSubjectChar"/>
    <w:uiPriority w:val="99"/>
    <w:semiHidden/>
    <w:unhideWhenUsed/>
    <w:rsid w:val="0036280C"/>
    <w:rPr>
      <w:b/>
      <w:bCs/>
      <w:sz w:val="20"/>
      <w:szCs w:val="20"/>
    </w:rPr>
  </w:style>
  <w:style w:type="character" w:customStyle="1" w:styleId="CommentSubjectChar">
    <w:name w:val="Comment Subject Char"/>
    <w:basedOn w:val="CommentTextChar"/>
    <w:link w:val="CommentSubject"/>
    <w:uiPriority w:val="99"/>
    <w:semiHidden/>
    <w:rsid w:val="00362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9E787E-7772-624A-BC62-EFF8F935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1678</Words>
  <Characters>9567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iossifidou</dc:creator>
  <cp:keywords/>
  <dc:description/>
  <cp:lastModifiedBy>EVANGELOS ARAPIS</cp:lastModifiedBy>
  <cp:revision>2</cp:revision>
  <cp:lastPrinted>2017-11-25T12:04:00Z</cp:lastPrinted>
  <dcterms:created xsi:type="dcterms:W3CDTF">2018-01-17T09:33:00Z</dcterms:created>
  <dcterms:modified xsi:type="dcterms:W3CDTF">2018-01-17T09:33:00Z</dcterms:modified>
</cp:coreProperties>
</file>